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A5099" w14:textId="35D06AA7" w:rsidR="004D2FE6" w:rsidRPr="00C54EA1" w:rsidRDefault="004D2FE6" w:rsidP="00EF099B">
      <w:pPr>
        <w:spacing w:after="80"/>
        <w:rPr>
          <w:sz w:val="24"/>
          <w:szCs w:val="24"/>
        </w:rPr>
      </w:pPr>
      <w:r w:rsidRPr="006629C5">
        <w:rPr>
          <w:rFonts w:eastAsia="Arial" w:cs="Arial"/>
          <w:b/>
          <w:bCs/>
          <w:color w:val="4A3FA0"/>
          <w:sz w:val="28"/>
          <w:szCs w:val="28"/>
        </w:rPr>
        <w:t>Bronfenbrenner’s Ecological Framework</w:t>
      </w:r>
      <w:r w:rsidR="001B4BD8" w:rsidRPr="006629C5">
        <w:rPr>
          <w:rStyle w:val="FootnoteReference"/>
          <w:rFonts w:eastAsia="Arial" w:cs="Arial"/>
          <w:color w:val="4A3FA0"/>
          <w:sz w:val="28"/>
          <w:szCs w:val="28"/>
        </w:rPr>
        <w:footnoteReference w:id="1"/>
      </w:r>
      <w:r w:rsidR="00EF099B" w:rsidRPr="006629C5">
        <w:rPr>
          <w:rFonts w:eastAsia="Arial" w:cs="Arial"/>
          <w:color w:val="4A3FA0"/>
          <w:sz w:val="28"/>
          <w:szCs w:val="28"/>
        </w:rPr>
        <w:t>:</w:t>
      </w:r>
      <w:r w:rsidR="00EF099B" w:rsidRPr="00EF099B">
        <w:rPr>
          <w:rFonts w:eastAsia="Arial" w:cs="Arial"/>
          <w:color w:val="4A3FA0"/>
          <w:sz w:val="40"/>
          <w:szCs w:val="40"/>
        </w:rPr>
        <w:t xml:space="preserve"> </w:t>
      </w:r>
      <w:r w:rsidRPr="005F0397">
        <w:rPr>
          <w:rFonts w:eastAsia="Arial" w:cs="Arial"/>
          <w:i/>
          <w:iCs/>
          <w:color w:val="C00000"/>
          <w:sz w:val="24"/>
          <w:szCs w:val="24"/>
        </w:rPr>
        <w:t>A First-Time Visitor’s Orientation Guide</w:t>
      </w:r>
    </w:p>
    <w:p w14:paraId="64F7A3B4" w14:textId="77777777" w:rsidR="00C9404F" w:rsidRDefault="00C9404F" w:rsidP="002B58AB">
      <w:pPr>
        <w:spacing w:after="140"/>
        <w:rPr>
          <w:rFonts w:eastAsia="Arial" w:cs="Arial"/>
          <w:b/>
          <w:bCs/>
          <w:color w:val="4A3FA0"/>
          <w:sz w:val="24"/>
          <w:szCs w:val="24"/>
        </w:rPr>
      </w:pPr>
    </w:p>
    <w:p w14:paraId="01A93B10" w14:textId="30D48B7A" w:rsidR="004D2FE6" w:rsidRPr="00F6631D" w:rsidRDefault="004D2FE6" w:rsidP="002B58AB">
      <w:pPr>
        <w:spacing w:after="140"/>
        <w:rPr>
          <w:sz w:val="24"/>
          <w:szCs w:val="24"/>
        </w:rPr>
      </w:pPr>
      <w:r w:rsidRPr="00F6631D">
        <w:rPr>
          <w:rFonts w:eastAsia="Arial" w:cs="Arial"/>
          <w:b/>
          <w:bCs/>
          <w:color w:val="4A3FA0"/>
          <w:sz w:val="24"/>
          <w:szCs w:val="24"/>
        </w:rPr>
        <w:t>How to use this framework</w:t>
      </w:r>
    </w:p>
    <w:p w14:paraId="544B7CE6" w14:textId="5B953908" w:rsidR="004D2FE6" w:rsidRPr="00266D18" w:rsidRDefault="004D2FE6" w:rsidP="002B58AB">
      <w:pPr>
        <w:spacing w:after="120"/>
        <w:jc w:val="both"/>
      </w:pPr>
      <w:r w:rsidRPr="00266D18">
        <w:rPr>
          <w:rFonts w:eastAsia="Arial" w:cs="Arial"/>
          <w:color w:val="2C2C2A"/>
        </w:rPr>
        <w:t>Urie Bronfenbrenner was a developmental psychologist who asked a simple but radical question: why do we study children as though they exist in a vacuum? His answer was the Ecological Systems Theory</w:t>
      </w:r>
      <w:r w:rsidR="00581961" w:rsidRPr="00266D18">
        <w:rPr>
          <w:rFonts w:eastAsia="Arial" w:cs="Arial"/>
          <w:color w:val="2C2C2A"/>
        </w:rPr>
        <w:t>,</w:t>
      </w:r>
      <w:r w:rsidRPr="00266D18">
        <w:rPr>
          <w:rFonts w:eastAsia="Arial" w:cs="Arial"/>
          <w:color w:val="2C2C2A"/>
        </w:rPr>
        <w:t xml:space="preserve"> a model that places the individual at the centre of five concentric, interlocking layers of influence. Think of it as the difference between looking at a fish and looking at the water the fish swims in. Both matter. Neither is the whole story.</w:t>
      </w:r>
    </w:p>
    <w:p w14:paraId="6F036436" w14:textId="53C024F6" w:rsidR="004D2FE6" w:rsidRPr="00266D18" w:rsidRDefault="004D2FE6" w:rsidP="002B58AB">
      <w:pPr>
        <w:spacing w:after="120"/>
        <w:jc w:val="both"/>
      </w:pPr>
      <w:r w:rsidRPr="00266D18">
        <w:rPr>
          <w:rFonts w:eastAsia="Arial" w:cs="Arial"/>
          <w:color w:val="2C2C2A"/>
        </w:rPr>
        <w:t xml:space="preserve">The framework </w:t>
      </w:r>
      <w:r w:rsidR="00DD04D0">
        <w:rPr>
          <w:rFonts w:eastAsia="Arial" w:cs="Arial"/>
          <w:color w:val="2C2C2A"/>
        </w:rPr>
        <w:t>explained</w:t>
      </w:r>
      <w:r w:rsidR="00FA7353">
        <w:rPr>
          <w:rFonts w:eastAsia="Arial" w:cs="Arial"/>
          <w:color w:val="2C2C2A"/>
        </w:rPr>
        <w:t xml:space="preserve"> in pages 3-4</w:t>
      </w:r>
      <w:r w:rsidR="009B3F5E">
        <w:rPr>
          <w:rFonts w:eastAsia="Arial" w:cs="Arial"/>
          <w:color w:val="2C2C2A"/>
        </w:rPr>
        <w:t xml:space="preserve"> </w:t>
      </w:r>
      <w:r w:rsidR="0043543E">
        <w:rPr>
          <w:rFonts w:eastAsia="Arial" w:cs="Arial"/>
          <w:color w:val="2C2C2A"/>
        </w:rPr>
        <w:t>(&amp;</w:t>
      </w:r>
      <w:r w:rsidR="009B3F5E">
        <w:rPr>
          <w:rFonts w:eastAsia="Arial" w:cs="Arial"/>
          <w:color w:val="2C2C2A"/>
        </w:rPr>
        <w:t xml:space="preserve"> simpli</w:t>
      </w:r>
      <w:r w:rsidR="00C45589">
        <w:rPr>
          <w:rFonts w:eastAsia="Arial" w:cs="Arial"/>
          <w:color w:val="2C2C2A"/>
        </w:rPr>
        <w:t>fi</w:t>
      </w:r>
      <w:r w:rsidR="009B3F5E">
        <w:rPr>
          <w:rFonts w:eastAsia="Arial" w:cs="Arial"/>
          <w:color w:val="2C2C2A"/>
        </w:rPr>
        <w:t>ed in page 13</w:t>
      </w:r>
      <w:r w:rsidR="00FA7353">
        <w:rPr>
          <w:rFonts w:eastAsia="Arial" w:cs="Arial"/>
          <w:color w:val="2C2C2A"/>
        </w:rPr>
        <w:t xml:space="preserve">) </w:t>
      </w:r>
      <w:r w:rsidRPr="00266D18">
        <w:rPr>
          <w:rFonts w:eastAsia="Arial" w:cs="Arial"/>
          <w:color w:val="2C2C2A"/>
        </w:rPr>
        <w:t xml:space="preserve">is called “ecological” because it borrows from biology: just as an organism cannot be understood apart from its environment, a person cannot be understood apart from the systems </w:t>
      </w:r>
      <w:r w:rsidR="00581961" w:rsidRPr="00266D18">
        <w:rPr>
          <w:rFonts w:eastAsia="Arial" w:cs="Arial"/>
          <w:color w:val="2C2C2A"/>
        </w:rPr>
        <w:t>(</w:t>
      </w:r>
      <w:r w:rsidRPr="00266D18">
        <w:rPr>
          <w:rFonts w:eastAsia="Arial" w:cs="Arial"/>
          <w:color w:val="2C2C2A"/>
        </w:rPr>
        <w:t>family, school, culture, time</w:t>
      </w:r>
      <w:r w:rsidR="00581961" w:rsidRPr="00266D18">
        <w:rPr>
          <w:rFonts w:eastAsia="Arial" w:cs="Arial"/>
          <w:color w:val="2C2C2A"/>
        </w:rPr>
        <w:t>)</w:t>
      </w:r>
      <w:r w:rsidRPr="00266D18">
        <w:rPr>
          <w:rFonts w:eastAsia="Arial" w:cs="Arial"/>
          <w:color w:val="2C2C2A"/>
        </w:rPr>
        <w:t xml:space="preserve"> that surround and shape them. Crucially, the influence runs both ways. You are shaped by your world, and you shape it in return.</w:t>
      </w:r>
    </w:p>
    <w:p w14:paraId="1E2E6B5A" w14:textId="77777777" w:rsidR="00C9404F" w:rsidRDefault="00C9404F" w:rsidP="002B58AB">
      <w:pPr>
        <w:spacing w:after="100"/>
        <w:rPr>
          <w:rFonts w:eastAsia="Arial" w:cs="Arial"/>
          <w:b/>
          <w:bCs/>
          <w:color w:val="4A3FA0"/>
          <w:sz w:val="28"/>
          <w:szCs w:val="28"/>
        </w:rPr>
      </w:pPr>
    </w:p>
    <w:p w14:paraId="78F1463F" w14:textId="0B502F2C" w:rsidR="004D2FE6" w:rsidRPr="00295606" w:rsidRDefault="004D2FE6" w:rsidP="002B58AB">
      <w:pPr>
        <w:spacing w:after="100"/>
        <w:rPr>
          <w:sz w:val="28"/>
          <w:szCs w:val="28"/>
        </w:rPr>
      </w:pPr>
      <w:r w:rsidRPr="00295606">
        <w:rPr>
          <w:rFonts w:eastAsia="Arial" w:cs="Arial"/>
          <w:b/>
          <w:bCs/>
          <w:color w:val="4A3FA0"/>
          <w:sz w:val="28"/>
          <w:szCs w:val="28"/>
        </w:rPr>
        <w:t>How to go deeper: a slow-reading plan</w:t>
      </w:r>
    </w:p>
    <w:p w14:paraId="44EFD4A3" w14:textId="77777777" w:rsidR="00F8688D" w:rsidRDefault="00F8688D" w:rsidP="004D2FE6">
      <w:pPr>
        <w:spacing w:before="100" w:after="120"/>
        <w:jc w:val="both"/>
        <w:rPr>
          <w:rFonts w:eastAsia="Arial" w:cs="Arial"/>
          <w:color w:val="2C2C2A"/>
        </w:rPr>
      </w:pPr>
      <w:r w:rsidRPr="00E17291">
        <w:rPr>
          <w:rFonts w:eastAsia="Arial" w:cs="Arial"/>
          <w:color w:val="2C2C2A"/>
        </w:rPr>
        <w:t xml:space="preserve">To make the reading meaningful (and not just another PDF we skim), I suggest you follow a </w:t>
      </w:r>
      <w:r w:rsidRPr="00E17291">
        <w:rPr>
          <w:rFonts w:eastAsia="Arial" w:cs="Arial"/>
          <w:b/>
          <w:bCs/>
          <w:color w:val="2C2C2A"/>
        </w:rPr>
        <w:t>slow-reading, deep-thinking plan</w:t>
      </w:r>
      <w:r w:rsidRPr="00E17291">
        <w:rPr>
          <w:rFonts w:eastAsia="Arial" w:cs="Arial"/>
          <w:color w:val="2C2C2A"/>
        </w:rPr>
        <w:t>:</w:t>
      </w:r>
    </w:p>
    <w:p w14:paraId="534EDED7" w14:textId="77777777" w:rsidR="000B41C8" w:rsidRDefault="000B41C8" w:rsidP="000B41C8">
      <w:pPr>
        <w:spacing w:before="100" w:after="120"/>
        <w:jc w:val="both"/>
        <w:rPr>
          <w:rFonts w:eastAsia="Arial" w:cs="Arial"/>
          <w:color w:val="2C2C2A"/>
        </w:rPr>
      </w:pPr>
      <w:r w:rsidRPr="0032406E">
        <w:rPr>
          <w:rFonts w:eastAsia="Arial" w:cs="Arial"/>
          <w:color w:val="2C2C2A"/>
        </w:rPr>
        <w:t xml:space="preserve">Because the document is layered—just like the framework itself. Reading two pages at a time allows the ideas to </w:t>
      </w:r>
      <w:r w:rsidRPr="0032406E">
        <w:rPr>
          <w:rFonts w:eastAsia="Arial" w:cs="Arial"/>
          <w:b/>
          <w:bCs/>
          <w:color w:val="2C2C2A"/>
        </w:rPr>
        <w:t xml:space="preserve">sink in, settle, and connect </w:t>
      </w:r>
      <w:r w:rsidRPr="0032406E">
        <w:rPr>
          <w:rFonts w:eastAsia="Arial" w:cs="Arial"/>
          <w:color w:val="2C2C2A"/>
        </w:rPr>
        <w:t>with our lived experience.</w:t>
      </w:r>
    </w:p>
    <w:p w14:paraId="21304189" w14:textId="77777777" w:rsidR="000B41C8" w:rsidRDefault="000B41C8" w:rsidP="004D2FE6">
      <w:pPr>
        <w:spacing w:before="100" w:after="120"/>
        <w:jc w:val="both"/>
        <w:rPr>
          <w:rFonts w:eastAsia="Arial" w:cs="Arial"/>
          <w:color w:val="2C2C2A"/>
        </w:rPr>
      </w:pPr>
    </w:p>
    <w:p w14:paraId="03DF84C5" w14:textId="6CE73C75" w:rsidR="0032406E" w:rsidRPr="00B50CAD" w:rsidRDefault="0032406E" w:rsidP="00B50CAD">
      <w:pPr>
        <w:pStyle w:val="ListParagraph"/>
        <w:numPr>
          <w:ilvl w:val="0"/>
          <w:numId w:val="31"/>
        </w:numPr>
        <w:spacing w:before="100" w:after="120"/>
        <w:jc w:val="both"/>
        <w:rPr>
          <w:rFonts w:eastAsia="Arial" w:cs="Arial"/>
          <w:color w:val="2C2C2A"/>
        </w:rPr>
      </w:pPr>
      <w:r w:rsidRPr="00B50CAD">
        <w:rPr>
          <w:rFonts w:eastAsia="Arial" w:cs="Arial"/>
          <w:b/>
          <w:bCs/>
          <w:color w:val="2C2C2A"/>
        </w:rPr>
        <w:t xml:space="preserve">Step 1: Read Pages </w:t>
      </w:r>
      <w:r w:rsidR="000D55A8" w:rsidRPr="00B50CAD">
        <w:rPr>
          <w:rFonts w:eastAsia="Arial" w:cs="Arial"/>
          <w:b/>
          <w:bCs/>
          <w:color w:val="2C2C2A"/>
        </w:rPr>
        <w:t>3</w:t>
      </w:r>
      <w:r w:rsidRPr="00B50CAD">
        <w:rPr>
          <w:rFonts w:eastAsia="Arial" w:cs="Arial"/>
          <w:b/>
          <w:bCs/>
          <w:color w:val="2C2C2A"/>
        </w:rPr>
        <w:t>–</w:t>
      </w:r>
      <w:r w:rsidR="000D55A8" w:rsidRPr="00B50CAD">
        <w:rPr>
          <w:rFonts w:eastAsia="Arial" w:cs="Arial"/>
          <w:b/>
          <w:bCs/>
          <w:color w:val="2C2C2A"/>
        </w:rPr>
        <w:t>4</w:t>
      </w:r>
      <w:r w:rsidRPr="00B50CAD">
        <w:rPr>
          <w:rFonts w:eastAsia="Arial" w:cs="Arial"/>
          <w:b/>
          <w:bCs/>
          <w:color w:val="2C2C2A"/>
        </w:rPr>
        <w:t xml:space="preserve"> (Quietly, without rushing) </w:t>
      </w:r>
    </w:p>
    <w:p w14:paraId="7269656F" w14:textId="77777777" w:rsidR="00EA12CA" w:rsidRDefault="0032406E" w:rsidP="0032406E">
      <w:pPr>
        <w:spacing w:before="100" w:after="120"/>
        <w:jc w:val="both"/>
        <w:rPr>
          <w:rFonts w:eastAsia="Arial" w:cs="Arial"/>
          <w:color w:val="2C2C2A"/>
        </w:rPr>
      </w:pPr>
      <w:r w:rsidRPr="0032406E">
        <w:rPr>
          <w:rFonts w:eastAsia="Arial" w:cs="Arial"/>
          <w:color w:val="2C2C2A"/>
        </w:rPr>
        <w:t xml:space="preserve">Take a moment to digest the core idea: </w:t>
      </w:r>
    </w:p>
    <w:p w14:paraId="46BFC856" w14:textId="07DADD53" w:rsidR="0032406E" w:rsidRPr="0032406E" w:rsidRDefault="0032406E" w:rsidP="0032406E">
      <w:pPr>
        <w:spacing w:before="100" w:after="120"/>
        <w:jc w:val="both"/>
        <w:rPr>
          <w:rFonts w:eastAsia="Arial" w:cs="Arial"/>
          <w:color w:val="2C2C2A"/>
        </w:rPr>
      </w:pPr>
      <w:r w:rsidRPr="0032406E">
        <w:rPr>
          <w:rFonts w:eastAsia="Arial" w:cs="Arial"/>
          <w:i/>
          <w:iCs/>
          <w:color w:val="2C2C2A"/>
        </w:rPr>
        <w:t xml:space="preserve">“Individuals grow within systems, not in isolation.” </w:t>
      </w:r>
    </w:p>
    <w:p w14:paraId="46755785" w14:textId="77905CDC" w:rsidR="0032406E" w:rsidRDefault="0032406E" w:rsidP="0032406E">
      <w:pPr>
        <w:spacing w:before="100" w:after="120"/>
        <w:jc w:val="both"/>
        <w:rPr>
          <w:rFonts w:eastAsia="Arial" w:cs="Arial"/>
          <w:i/>
          <w:iCs/>
          <w:color w:val="C00000"/>
        </w:rPr>
      </w:pPr>
      <w:r w:rsidRPr="0032406E">
        <w:rPr>
          <w:rFonts w:eastAsia="Arial" w:cs="Arial"/>
          <w:b/>
          <w:bCs/>
          <w:color w:val="2C2C2A"/>
        </w:rPr>
        <w:t xml:space="preserve">Pause for </w:t>
      </w:r>
      <w:r w:rsidR="008165EC">
        <w:rPr>
          <w:rFonts w:eastAsia="Arial" w:cs="Arial"/>
          <w:b/>
          <w:bCs/>
          <w:color w:val="2C2C2A"/>
        </w:rPr>
        <w:t>5</w:t>
      </w:r>
      <w:r w:rsidRPr="0032406E">
        <w:rPr>
          <w:rFonts w:eastAsia="Arial" w:cs="Arial"/>
          <w:b/>
          <w:bCs/>
          <w:color w:val="2C2C2A"/>
        </w:rPr>
        <w:t xml:space="preserve"> minutes </w:t>
      </w:r>
      <w:r w:rsidRPr="0032406E">
        <w:rPr>
          <w:rFonts w:eastAsia="Arial" w:cs="Arial"/>
          <w:color w:val="2C2C2A"/>
        </w:rPr>
        <w:t xml:space="preserve">after reading. </w:t>
      </w:r>
      <w:r w:rsidRPr="0032406E">
        <w:rPr>
          <w:rFonts w:eastAsia="Arial" w:cs="Arial"/>
          <w:color w:val="C00000"/>
        </w:rPr>
        <w:t xml:space="preserve">Ask yourself: </w:t>
      </w:r>
      <w:r w:rsidRPr="0032406E">
        <w:rPr>
          <w:rFonts w:eastAsia="Arial" w:cs="Arial"/>
          <w:i/>
          <w:iCs/>
          <w:color w:val="C00000"/>
        </w:rPr>
        <w:t xml:space="preserve">Which systems shaped me the most growing up? </w:t>
      </w:r>
    </w:p>
    <w:p w14:paraId="2B6DBAE8" w14:textId="77777777" w:rsidR="009C295E" w:rsidRPr="0032406E" w:rsidRDefault="009C295E" w:rsidP="0032406E">
      <w:pPr>
        <w:spacing w:before="100" w:after="120"/>
        <w:jc w:val="both"/>
        <w:rPr>
          <w:rFonts w:eastAsia="Arial" w:cs="Arial"/>
          <w:color w:val="2C2C2A"/>
        </w:rPr>
      </w:pPr>
    </w:p>
    <w:p w14:paraId="1EAB5FB6" w14:textId="1C95CE0D" w:rsidR="0032406E" w:rsidRPr="00B50CAD" w:rsidRDefault="0032406E" w:rsidP="00B50CAD">
      <w:pPr>
        <w:pStyle w:val="ListParagraph"/>
        <w:numPr>
          <w:ilvl w:val="0"/>
          <w:numId w:val="31"/>
        </w:numPr>
        <w:spacing w:before="100" w:after="120"/>
        <w:jc w:val="both"/>
        <w:rPr>
          <w:rFonts w:eastAsia="Arial" w:cs="Arial"/>
          <w:b/>
          <w:bCs/>
          <w:color w:val="2C2C2A"/>
        </w:rPr>
      </w:pPr>
      <w:r w:rsidRPr="00B50CAD">
        <w:rPr>
          <w:rFonts w:eastAsia="Arial" w:cs="Arial"/>
          <w:b/>
          <w:bCs/>
          <w:color w:val="2C2C2A"/>
        </w:rPr>
        <w:t xml:space="preserve">Step 2: Move to Pages </w:t>
      </w:r>
      <w:r w:rsidR="005710F1" w:rsidRPr="00B50CAD">
        <w:rPr>
          <w:rFonts w:eastAsia="Arial" w:cs="Arial"/>
          <w:b/>
          <w:bCs/>
          <w:color w:val="2C2C2A"/>
        </w:rPr>
        <w:t>5</w:t>
      </w:r>
      <w:r w:rsidRPr="00B50CAD">
        <w:rPr>
          <w:rFonts w:eastAsia="Arial" w:cs="Arial"/>
          <w:b/>
          <w:bCs/>
          <w:color w:val="2C2C2A"/>
        </w:rPr>
        <w:t>–</w:t>
      </w:r>
      <w:r w:rsidR="005710F1" w:rsidRPr="00B50CAD">
        <w:rPr>
          <w:rFonts w:eastAsia="Arial" w:cs="Arial"/>
          <w:b/>
          <w:bCs/>
          <w:color w:val="2C2C2A"/>
        </w:rPr>
        <w:t>6</w:t>
      </w:r>
      <w:r w:rsidRPr="00B50CAD">
        <w:rPr>
          <w:rFonts w:eastAsia="Arial" w:cs="Arial"/>
          <w:b/>
          <w:bCs/>
          <w:color w:val="2C2C2A"/>
        </w:rPr>
        <w:t xml:space="preserve"> </w:t>
      </w:r>
    </w:p>
    <w:p w14:paraId="2D4AEFF0" w14:textId="77777777" w:rsidR="00EA12CA" w:rsidRDefault="0032406E" w:rsidP="0032406E">
      <w:pPr>
        <w:spacing w:before="100" w:after="120"/>
        <w:jc w:val="both"/>
        <w:rPr>
          <w:rFonts w:eastAsia="Arial" w:cs="Arial"/>
          <w:color w:val="2C2C2A"/>
        </w:rPr>
      </w:pPr>
      <w:r w:rsidRPr="0032406E">
        <w:rPr>
          <w:rFonts w:eastAsia="Arial" w:cs="Arial"/>
          <w:color w:val="2C2C2A"/>
        </w:rPr>
        <w:t xml:space="preserve">These pages apply the model to </w:t>
      </w:r>
      <w:r w:rsidRPr="0032406E">
        <w:rPr>
          <w:rFonts w:eastAsia="Arial" w:cs="Arial"/>
          <w:b/>
          <w:bCs/>
          <w:color w:val="2C2C2A"/>
        </w:rPr>
        <w:t>universities and higher education</w:t>
      </w:r>
      <w:r w:rsidRPr="0032406E">
        <w:rPr>
          <w:rFonts w:eastAsia="Arial" w:cs="Arial"/>
          <w:color w:val="2C2C2A"/>
        </w:rPr>
        <w:t xml:space="preserve">. </w:t>
      </w:r>
    </w:p>
    <w:p w14:paraId="2F838D27" w14:textId="0E6AABBB" w:rsidR="0032406E" w:rsidRPr="0032406E" w:rsidRDefault="0032406E" w:rsidP="0032406E">
      <w:pPr>
        <w:spacing w:before="100" w:after="120"/>
        <w:jc w:val="both"/>
        <w:rPr>
          <w:rFonts w:eastAsia="Arial" w:cs="Arial"/>
          <w:color w:val="2C2C2A"/>
        </w:rPr>
      </w:pPr>
      <w:r w:rsidRPr="0032406E">
        <w:rPr>
          <w:rFonts w:eastAsia="Arial" w:cs="Arial"/>
          <w:color w:val="2C2C2A"/>
        </w:rPr>
        <w:t xml:space="preserve">Notice how each layer—microsystem to chronosystem—translates into actionable leadership insights. </w:t>
      </w:r>
    </w:p>
    <w:p w14:paraId="64CAE84F" w14:textId="77777777" w:rsidR="0032406E" w:rsidRDefault="0032406E" w:rsidP="0032406E">
      <w:pPr>
        <w:spacing w:before="100" w:after="120"/>
        <w:jc w:val="both"/>
        <w:rPr>
          <w:rFonts w:eastAsia="Arial" w:cs="Arial"/>
          <w:color w:val="C00000"/>
        </w:rPr>
      </w:pPr>
      <w:r w:rsidRPr="0032406E">
        <w:rPr>
          <w:rFonts w:eastAsia="Arial" w:cs="Arial"/>
          <w:color w:val="2C2C2A"/>
        </w:rPr>
        <w:t xml:space="preserve">Reflect on: </w:t>
      </w:r>
      <w:r w:rsidRPr="0032406E">
        <w:rPr>
          <w:rFonts w:eastAsia="Arial" w:cs="Arial"/>
          <w:color w:val="C00000"/>
        </w:rPr>
        <w:t xml:space="preserve">Which of these ideas do we already practice? Which ones should we?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99"/>
        <w:gridCol w:w="9246"/>
      </w:tblGrid>
      <w:tr w:rsidR="00F013F0" w:rsidRPr="00266D18" w14:paraId="5E8E71D9" w14:textId="77777777" w:rsidTr="006E38DE">
        <w:tc>
          <w:tcPr>
            <w:tcW w:w="256" w:type="pct"/>
            <w:tcBorders>
              <w:top w:val="single" w:sz="1" w:space="0" w:color="0F6E56"/>
              <w:left w:val="single" w:sz="1" w:space="0" w:color="0F6E56"/>
              <w:bottom w:val="single" w:sz="1" w:space="0" w:color="0F6E56"/>
              <w:right w:val="single" w:sz="1" w:space="0" w:color="0F6E56"/>
            </w:tcBorders>
            <w:shd w:val="clear" w:color="auto" w:fill="0F6E56"/>
            <w:tcMar>
              <w:top w:w="120" w:type="dxa"/>
              <w:left w:w="140" w:type="dxa"/>
              <w:bottom w:w="120" w:type="dxa"/>
              <w:right w:w="140" w:type="dxa"/>
            </w:tcMar>
            <w:vAlign w:val="center"/>
          </w:tcPr>
          <w:p w14:paraId="2F2BF50E" w14:textId="77777777" w:rsidR="00F013F0" w:rsidRPr="00266D18" w:rsidRDefault="00F013F0" w:rsidP="008E5D5D">
            <w:pPr>
              <w:spacing w:after="0"/>
              <w:jc w:val="center"/>
            </w:pPr>
            <w:r w:rsidRPr="00266D18">
              <w:rPr>
                <w:rFonts w:eastAsia="Arial" w:cs="Arial"/>
                <w:b/>
                <w:bCs/>
                <w:color w:val="FFFFFF"/>
                <w:sz w:val="28"/>
                <w:szCs w:val="28"/>
              </w:rPr>
              <w:t>1</w:t>
            </w:r>
          </w:p>
        </w:tc>
        <w:tc>
          <w:tcPr>
            <w:tcW w:w="4744" w:type="pct"/>
            <w:tcBorders>
              <w:top w:val="single" w:sz="1" w:space="0" w:color="0F6E56"/>
              <w:left w:val="none" w:sz="0" w:space="0" w:color="FFFFFF"/>
              <w:bottom w:val="single" w:sz="1" w:space="0" w:color="0F6E56"/>
              <w:right w:val="single" w:sz="1" w:space="0" w:color="0F6E56"/>
            </w:tcBorders>
            <w:shd w:val="clear" w:color="auto" w:fill="E1F5EE"/>
            <w:tcMar>
              <w:top w:w="120" w:type="dxa"/>
              <w:left w:w="200" w:type="dxa"/>
              <w:bottom w:w="120" w:type="dxa"/>
              <w:right w:w="180" w:type="dxa"/>
            </w:tcMar>
          </w:tcPr>
          <w:p w14:paraId="7084160B" w14:textId="77777777" w:rsidR="00F013F0" w:rsidRPr="00266D18" w:rsidRDefault="00F013F0" w:rsidP="008E5D5D">
            <w:pPr>
              <w:spacing w:after="0"/>
            </w:pPr>
            <w:r w:rsidRPr="00266D18">
              <w:rPr>
                <w:rFonts w:eastAsia="Arial" w:cs="Arial"/>
                <w:color w:val="444441"/>
                <w:sz w:val="20"/>
                <w:szCs w:val="20"/>
              </w:rPr>
              <w:t>This segment reframes the university as an ecosystem, not just an institution. Each of the five systems maps onto a layer of campus life — from classroom interactions and faculty-student relationships (microsystem) to cultural values shaping what gets taught and who gets access (macrosystem). Read it looking for what your own institution does instinctively, and what it has never thought to ask.</w:t>
            </w:r>
          </w:p>
          <w:p w14:paraId="164E8D46" w14:textId="25445FB8" w:rsidR="00F013F0" w:rsidRPr="00266D18" w:rsidRDefault="00F013F0" w:rsidP="008E5D5D">
            <w:pPr>
              <w:spacing w:before="40" w:after="0"/>
            </w:pPr>
            <w:r w:rsidRPr="00266D18">
              <w:rPr>
                <w:rFonts w:eastAsia="Arial" w:cs="Arial"/>
                <w:b/>
                <w:bCs/>
                <w:color w:val="0F6E56"/>
                <w:sz w:val="19"/>
                <w:szCs w:val="19"/>
              </w:rPr>
              <w:t xml:space="preserve">Reflect: </w:t>
            </w:r>
            <w:r w:rsidRPr="00266D18">
              <w:rPr>
                <w:rFonts w:eastAsia="Arial" w:cs="Arial"/>
                <w:i/>
                <w:iCs/>
                <w:color w:val="5F5E5A"/>
                <w:sz w:val="19"/>
                <w:szCs w:val="19"/>
              </w:rPr>
              <w:t xml:space="preserve">Which of these layers does your institution design intentionally </w:t>
            </w:r>
            <w:r w:rsidR="00F6631D">
              <w:rPr>
                <w:rFonts w:eastAsia="Arial" w:cs="Arial"/>
                <w:i/>
                <w:iCs/>
                <w:color w:val="5F5E5A"/>
                <w:sz w:val="19"/>
                <w:szCs w:val="19"/>
              </w:rPr>
              <w:t>&amp;</w:t>
            </w:r>
            <w:r w:rsidRPr="00266D18">
              <w:rPr>
                <w:rFonts w:eastAsia="Arial" w:cs="Arial"/>
                <w:i/>
                <w:iCs/>
                <w:color w:val="5F5E5A"/>
                <w:sz w:val="19"/>
                <w:szCs w:val="19"/>
              </w:rPr>
              <w:t xml:space="preserve"> which ones are simply assumed?</w:t>
            </w:r>
          </w:p>
        </w:tc>
      </w:tr>
    </w:tbl>
    <w:p w14:paraId="573F020E" w14:textId="67D89E63" w:rsidR="0032406E" w:rsidRPr="001F6A4C" w:rsidRDefault="0032406E" w:rsidP="00B50CAD">
      <w:pPr>
        <w:pStyle w:val="ListParagraph"/>
        <w:numPr>
          <w:ilvl w:val="0"/>
          <w:numId w:val="31"/>
        </w:numPr>
        <w:spacing w:before="100" w:after="120"/>
        <w:jc w:val="both"/>
        <w:rPr>
          <w:rFonts w:eastAsia="Arial" w:cs="Arial"/>
          <w:b/>
          <w:bCs/>
          <w:color w:val="2C2C2A"/>
        </w:rPr>
      </w:pPr>
      <w:r w:rsidRPr="001F6A4C">
        <w:rPr>
          <w:rFonts w:eastAsia="Arial" w:cs="Arial"/>
          <w:b/>
          <w:bCs/>
          <w:color w:val="2C2C2A"/>
        </w:rPr>
        <w:lastRenderedPageBreak/>
        <w:t xml:space="preserve">Step 3: Read Pages </w:t>
      </w:r>
      <w:r w:rsidR="00683253">
        <w:rPr>
          <w:rFonts w:eastAsia="Arial" w:cs="Arial"/>
          <w:b/>
          <w:bCs/>
          <w:color w:val="2C2C2A"/>
        </w:rPr>
        <w:t>7</w:t>
      </w:r>
      <w:r w:rsidRPr="001F6A4C">
        <w:rPr>
          <w:rFonts w:eastAsia="Arial" w:cs="Arial"/>
          <w:b/>
          <w:bCs/>
          <w:color w:val="2C2C2A"/>
        </w:rPr>
        <w:t>–</w:t>
      </w:r>
      <w:r w:rsidR="00683253">
        <w:rPr>
          <w:rFonts w:eastAsia="Arial" w:cs="Arial"/>
          <w:b/>
          <w:bCs/>
          <w:color w:val="2C2C2A"/>
        </w:rPr>
        <w:t>8</w:t>
      </w:r>
      <w:r w:rsidRPr="001F6A4C">
        <w:rPr>
          <w:rFonts w:eastAsia="Arial" w:cs="Arial"/>
          <w:b/>
          <w:bCs/>
          <w:color w:val="2C2C2A"/>
        </w:rPr>
        <w:t xml:space="preserve"> </w:t>
      </w:r>
    </w:p>
    <w:p w14:paraId="6D12DDFB" w14:textId="77777777" w:rsidR="00EA12CA" w:rsidRDefault="0032406E" w:rsidP="0032406E">
      <w:pPr>
        <w:spacing w:before="100" w:after="120"/>
        <w:jc w:val="both"/>
        <w:rPr>
          <w:rFonts w:eastAsia="Arial" w:cs="Arial"/>
          <w:color w:val="2C2C2A"/>
        </w:rPr>
      </w:pPr>
      <w:r w:rsidRPr="0032406E">
        <w:rPr>
          <w:rFonts w:eastAsia="Arial" w:cs="Arial"/>
          <w:color w:val="2C2C2A"/>
        </w:rPr>
        <w:t xml:space="preserve">This section shifts to </w:t>
      </w:r>
      <w:r w:rsidRPr="0032406E">
        <w:rPr>
          <w:rFonts w:eastAsia="Arial" w:cs="Arial"/>
          <w:b/>
          <w:bCs/>
          <w:color w:val="2C2C2A"/>
        </w:rPr>
        <w:t>school education</w:t>
      </w:r>
      <w:r w:rsidRPr="0032406E">
        <w:rPr>
          <w:rFonts w:eastAsia="Arial" w:cs="Arial"/>
          <w:color w:val="2C2C2A"/>
        </w:rPr>
        <w:t xml:space="preserve">. </w:t>
      </w:r>
    </w:p>
    <w:p w14:paraId="273EA762" w14:textId="2EE39D36" w:rsidR="0032406E" w:rsidRPr="0032406E" w:rsidRDefault="0032406E" w:rsidP="0032406E">
      <w:pPr>
        <w:spacing w:before="100" w:after="120"/>
        <w:jc w:val="both"/>
        <w:rPr>
          <w:rFonts w:eastAsia="Arial" w:cs="Arial"/>
          <w:color w:val="2C2C2A"/>
        </w:rPr>
      </w:pPr>
      <w:r w:rsidRPr="0032406E">
        <w:rPr>
          <w:rFonts w:eastAsia="Arial" w:cs="Arial"/>
          <w:color w:val="2C2C2A"/>
        </w:rPr>
        <w:t xml:space="preserve">Look for parallels between school ecosystems and university ecosystems. </w:t>
      </w:r>
    </w:p>
    <w:p w14:paraId="29A81B57" w14:textId="77777777" w:rsidR="0032406E" w:rsidRDefault="0032406E" w:rsidP="0032406E">
      <w:pPr>
        <w:spacing w:before="100" w:after="120"/>
        <w:jc w:val="both"/>
        <w:rPr>
          <w:rFonts w:eastAsia="Arial" w:cs="Arial"/>
          <w:color w:val="2C2C2A"/>
        </w:rPr>
      </w:pPr>
      <w:r w:rsidRPr="0032406E">
        <w:rPr>
          <w:rFonts w:eastAsia="Arial" w:cs="Arial"/>
          <w:color w:val="2C2C2A"/>
        </w:rPr>
        <w:t xml:space="preserve">Pause and consider: </w:t>
      </w:r>
      <w:r w:rsidRPr="0032406E">
        <w:rPr>
          <w:rFonts w:eastAsia="Arial" w:cs="Arial"/>
          <w:color w:val="C00000"/>
        </w:rPr>
        <w:t>How do early systems influence later learning behaviours?</w:t>
      </w:r>
      <w:r w:rsidRPr="0032406E">
        <w:rPr>
          <w:rFonts w:eastAsia="Arial" w:cs="Arial"/>
          <w:color w:val="2C2C2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99"/>
        <w:gridCol w:w="9246"/>
      </w:tblGrid>
      <w:tr w:rsidR="00185FC2" w:rsidRPr="00266D18" w14:paraId="11DEC1AE" w14:textId="77777777" w:rsidTr="006E38DE">
        <w:tc>
          <w:tcPr>
            <w:tcW w:w="256" w:type="pct"/>
            <w:tcBorders>
              <w:top w:val="single" w:sz="1" w:space="0" w:color="185FA5"/>
              <w:left w:val="single" w:sz="1" w:space="0" w:color="185FA5"/>
              <w:bottom w:val="single" w:sz="1" w:space="0" w:color="185FA5"/>
              <w:right w:val="single" w:sz="1" w:space="0" w:color="185FA5"/>
            </w:tcBorders>
            <w:shd w:val="clear" w:color="auto" w:fill="185FA5"/>
            <w:tcMar>
              <w:top w:w="120" w:type="dxa"/>
              <w:left w:w="140" w:type="dxa"/>
              <w:bottom w:w="120" w:type="dxa"/>
              <w:right w:w="140" w:type="dxa"/>
            </w:tcMar>
            <w:vAlign w:val="center"/>
          </w:tcPr>
          <w:p w14:paraId="3397ACA6" w14:textId="77777777" w:rsidR="00185FC2" w:rsidRPr="00266D18" w:rsidRDefault="00185FC2" w:rsidP="008E5D5D">
            <w:pPr>
              <w:spacing w:after="0"/>
              <w:jc w:val="center"/>
            </w:pPr>
            <w:r w:rsidRPr="00266D18">
              <w:rPr>
                <w:rFonts w:eastAsia="Arial" w:cs="Arial"/>
                <w:b/>
                <w:bCs/>
                <w:color w:val="FFFFFF"/>
                <w:sz w:val="28"/>
                <w:szCs w:val="28"/>
              </w:rPr>
              <w:t>2</w:t>
            </w:r>
          </w:p>
        </w:tc>
        <w:tc>
          <w:tcPr>
            <w:tcW w:w="4744" w:type="pct"/>
            <w:tcBorders>
              <w:top w:val="single" w:sz="1" w:space="0" w:color="185FA5"/>
              <w:left w:val="none" w:sz="0" w:space="0" w:color="FFFFFF"/>
              <w:bottom w:val="single" w:sz="1" w:space="0" w:color="185FA5"/>
              <w:right w:val="single" w:sz="1" w:space="0" w:color="185FA5"/>
            </w:tcBorders>
            <w:shd w:val="clear" w:color="auto" w:fill="E6F1FB"/>
            <w:tcMar>
              <w:top w:w="120" w:type="dxa"/>
              <w:left w:w="200" w:type="dxa"/>
              <w:bottom w:w="120" w:type="dxa"/>
              <w:right w:w="180" w:type="dxa"/>
            </w:tcMar>
          </w:tcPr>
          <w:p w14:paraId="5FA62FEF" w14:textId="77777777" w:rsidR="00185FC2" w:rsidRPr="00266D18" w:rsidRDefault="00185FC2" w:rsidP="008E5D5D">
            <w:pPr>
              <w:spacing w:after="0"/>
            </w:pPr>
            <w:r w:rsidRPr="00266D18">
              <w:rPr>
                <w:rFonts w:eastAsia="Arial" w:cs="Arial"/>
                <w:color w:val="444441"/>
                <w:sz w:val="20"/>
                <w:szCs w:val="20"/>
              </w:rPr>
              <w:t>Schools are the most visible microsystem in a child’s life outside the home. This segment shows how every layer of the framework shows up in a school’s daily culture — from classroom safety and teacher wellbeing to the national policies and cultural norms that shape what a ‘good school’ is even supposed to look like. Pay attention to the parallels with the university segment: early systems echo forward.</w:t>
            </w:r>
          </w:p>
          <w:p w14:paraId="0589C888" w14:textId="77777777" w:rsidR="00185FC2" w:rsidRPr="00266D18" w:rsidRDefault="00185FC2" w:rsidP="008E5D5D">
            <w:pPr>
              <w:spacing w:before="40" w:after="0"/>
            </w:pPr>
            <w:r w:rsidRPr="00266D18">
              <w:rPr>
                <w:rFonts w:eastAsia="Arial" w:cs="Arial"/>
                <w:b/>
                <w:bCs/>
                <w:color w:val="185FA5"/>
                <w:sz w:val="19"/>
                <w:szCs w:val="19"/>
              </w:rPr>
              <w:t xml:space="preserve">Reflect: </w:t>
            </w:r>
            <w:r w:rsidRPr="00266D18">
              <w:rPr>
                <w:rFonts w:eastAsia="Arial" w:cs="Arial"/>
                <w:i/>
                <w:iCs/>
                <w:color w:val="5F5E5A"/>
                <w:sz w:val="19"/>
                <w:szCs w:val="19"/>
              </w:rPr>
              <w:t>How do the habits and patterns formed in school-age microsystems travel into adult life?</w:t>
            </w:r>
          </w:p>
        </w:tc>
      </w:tr>
    </w:tbl>
    <w:p w14:paraId="38D11130" w14:textId="77777777" w:rsidR="001C2970" w:rsidRDefault="001C2970" w:rsidP="001C2970">
      <w:pPr>
        <w:pStyle w:val="ListParagraph"/>
        <w:spacing w:before="100" w:after="120"/>
        <w:jc w:val="both"/>
        <w:rPr>
          <w:rFonts w:eastAsia="Arial" w:cs="Arial"/>
          <w:b/>
          <w:bCs/>
          <w:color w:val="2C2C2A"/>
        </w:rPr>
      </w:pPr>
    </w:p>
    <w:p w14:paraId="312DB00C" w14:textId="00E052B1" w:rsidR="0032406E" w:rsidRPr="001F6A4C" w:rsidRDefault="0032406E" w:rsidP="001F6A4C">
      <w:pPr>
        <w:pStyle w:val="ListParagraph"/>
        <w:numPr>
          <w:ilvl w:val="0"/>
          <w:numId w:val="31"/>
        </w:numPr>
        <w:spacing w:before="100" w:after="120"/>
        <w:jc w:val="both"/>
        <w:rPr>
          <w:rFonts w:eastAsia="Arial" w:cs="Arial"/>
          <w:b/>
          <w:bCs/>
          <w:color w:val="2C2C2A"/>
        </w:rPr>
      </w:pPr>
      <w:r w:rsidRPr="001F6A4C">
        <w:rPr>
          <w:rFonts w:eastAsia="Arial" w:cs="Arial"/>
          <w:b/>
          <w:bCs/>
          <w:color w:val="2C2C2A"/>
        </w:rPr>
        <w:t xml:space="preserve">Step 4: Read Pages </w:t>
      </w:r>
      <w:r w:rsidR="00683253">
        <w:rPr>
          <w:rFonts w:eastAsia="Arial" w:cs="Arial"/>
          <w:b/>
          <w:bCs/>
          <w:color w:val="2C2C2A"/>
        </w:rPr>
        <w:t>9</w:t>
      </w:r>
      <w:r w:rsidRPr="001F6A4C">
        <w:rPr>
          <w:rFonts w:eastAsia="Arial" w:cs="Arial"/>
          <w:b/>
          <w:bCs/>
          <w:color w:val="2C2C2A"/>
        </w:rPr>
        <w:t>–</w:t>
      </w:r>
      <w:r w:rsidR="00683253">
        <w:rPr>
          <w:rFonts w:eastAsia="Arial" w:cs="Arial"/>
          <w:b/>
          <w:bCs/>
          <w:color w:val="2C2C2A"/>
        </w:rPr>
        <w:t>10</w:t>
      </w:r>
      <w:r w:rsidRPr="001F6A4C">
        <w:rPr>
          <w:rFonts w:eastAsia="Arial" w:cs="Arial"/>
          <w:b/>
          <w:bCs/>
          <w:color w:val="2C2C2A"/>
        </w:rPr>
        <w:t xml:space="preserve"> </w:t>
      </w:r>
    </w:p>
    <w:p w14:paraId="40C79539" w14:textId="77777777" w:rsidR="0032406E" w:rsidRPr="0032406E" w:rsidRDefault="0032406E" w:rsidP="0032406E">
      <w:pPr>
        <w:spacing w:before="100" w:after="120"/>
        <w:jc w:val="both"/>
        <w:rPr>
          <w:rFonts w:eastAsia="Arial" w:cs="Arial"/>
          <w:color w:val="2C2C2A"/>
        </w:rPr>
      </w:pPr>
      <w:r w:rsidRPr="0032406E">
        <w:rPr>
          <w:rFonts w:eastAsia="Arial" w:cs="Arial"/>
          <w:color w:val="2C2C2A"/>
        </w:rPr>
        <w:t xml:space="preserve">These pages explore </w:t>
      </w:r>
      <w:r w:rsidRPr="0032406E">
        <w:rPr>
          <w:rFonts w:eastAsia="Arial" w:cs="Arial"/>
          <w:b/>
          <w:bCs/>
          <w:color w:val="2C2C2A"/>
        </w:rPr>
        <w:t xml:space="preserve">contemporary Indian families </w:t>
      </w:r>
      <w:r w:rsidRPr="0032406E">
        <w:rPr>
          <w:rFonts w:eastAsia="Arial" w:cs="Arial"/>
          <w:color w:val="2C2C2A"/>
        </w:rPr>
        <w:t xml:space="preserve">through the same ecological lens. A line worth sitting with: </w:t>
      </w:r>
    </w:p>
    <w:p w14:paraId="43B495E1" w14:textId="77777777" w:rsidR="0032406E" w:rsidRPr="0032406E" w:rsidRDefault="0032406E" w:rsidP="0032406E">
      <w:pPr>
        <w:spacing w:before="100" w:after="120"/>
        <w:jc w:val="both"/>
        <w:rPr>
          <w:rFonts w:eastAsia="Arial" w:cs="Arial"/>
          <w:color w:val="2C2C2A"/>
        </w:rPr>
      </w:pPr>
      <w:r w:rsidRPr="0032406E">
        <w:rPr>
          <w:rFonts w:eastAsia="Arial" w:cs="Arial"/>
          <w:color w:val="2C2C2A"/>
        </w:rPr>
        <w:t xml:space="preserve">“Emotional availability matters more than physical proximity.” </w:t>
      </w:r>
    </w:p>
    <w:p w14:paraId="6391964F" w14:textId="77777777" w:rsidR="00412F09" w:rsidRDefault="0032406E" w:rsidP="0032406E">
      <w:pPr>
        <w:spacing w:before="100" w:after="120"/>
        <w:jc w:val="both"/>
        <w:rPr>
          <w:rFonts w:eastAsia="Arial" w:cs="Arial"/>
          <w:i/>
          <w:iCs/>
          <w:color w:val="C00000"/>
        </w:rPr>
      </w:pPr>
      <w:r w:rsidRPr="0032406E">
        <w:rPr>
          <w:rFonts w:eastAsia="Arial" w:cs="Arial"/>
          <w:color w:val="2C2C2A"/>
        </w:rPr>
        <w:t xml:space="preserve">Reflect on: </w:t>
      </w:r>
      <w:r w:rsidRPr="0032406E">
        <w:rPr>
          <w:rFonts w:eastAsia="Arial" w:cs="Arial"/>
          <w:i/>
          <w:iCs/>
          <w:color w:val="C00000"/>
        </w:rPr>
        <w:t>How are our own family systems evolving across generations?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99"/>
        <w:gridCol w:w="9246"/>
      </w:tblGrid>
      <w:tr w:rsidR="00412F09" w:rsidRPr="00266D18" w14:paraId="7535523A" w14:textId="77777777" w:rsidTr="00412F09">
        <w:tc>
          <w:tcPr>
            <w:tcW w:w="256" w:type="pct"/>
            <w:tcBorders>
              <w:top w:val="single" w:sz="1" w:space="0" w:color="854F0B"/>
              <w:left w:val="single" w:sz="1" w:space="0" w:color="854F0B"/>
              <w:bottom w:val="single" w:sz="1" w:space="0" w:color="854F0B"/>
              <w:right w:val="single" w:sz="1" w:space="0" w:color="854F0B"/>
            </w:tcBorders>
            <w:shd w:val="clear" w:color="auto" w:fill="854F0B"/>
            <w:tcMar>
              <w:top w:w="120" w:type="dxa"/>
              <w:left w:w="140" w:type="dxa"/>
              <w:bottom w:w="120" w:type="dxa"/>
              <w:right w:w="140" w:type="dxa"/>
            </w:tcMar>
            <w:vAlign w:val="center"/>
          </w:tcPr>
          <w:p w14:paraId="63403FC5" w14:textId="77777777" w:rsidR="00412F09" w:rsidRPr="00266D18" w:rsidRDefault="00412F09" w:rsidP="00412F09">
            <w:pPr>
              <w:spacing w:after="0"/>
              <w:jc w:val="center"/>
            </w:pPr>
            <w:r w:rsidRPr="00266D18">
              <w:rPr>
                <w:rFonts w:eastAsia="Arial" w:cs="Arial"/>
                <w:b/>
                <w:bCs/>
                <w:color w:val="FFFFFF"/>
                <w:sz w:val="28"/>
                <w:szCs w:val="28"/>
              </w:rPr>
              <w:t>3</w:t>
            </w:r>
          </w:p>
        </w:tc>
        <w:tc>
          <w:tcPr>
            <w:tcW w:w="4744" w:type="pct"/>
            <w:tcBorders>
              <w:top w:val="single" w:sz="1" w:space="0" w:color="854F0B"/>
              <w:left w:val="none" w:sz="0" w:space="0" w:color="FFFFFF"/>
              <w:bottom w:val="single" w:sz="1" w:space="0" w:color="854F0B"/>
              <w:right w:val="single" w:sz="1" w:space="0" w:color="854F0B"/>
            </w:tcBorders>
            <w:shd w:val="clear" w:color="auto" w:fill="FAEEDA"/>
            <w:tcMar>
              <w:top w:w="120" w:type="dxa"/>
              <w:left w:w="200" w:type="dxa"/>
              <w:bottom w:w="120" w:type="dxa"/>
              <w:right w:w="180" w:type="dxa"/>
            </w:tcMar>
          </w:tcPr>
          <w:p w14:paraId="23CE1C14" w14:textId="77777777" w:rsidR="00412F09" w:rsidRPr="00266D18" w:rsidRDefault="00412F09" w:rsidP="00412F09">
            <w:pPr>
              <w:spacing w:after="0"/>
            </w:pPr>
            <w:r w:rsidRPr="00266D18">
              <w:rPr>
                <w:rFonts w:eastAsia="Arial" w:cs="Arial"/>
                <w:color w:val="444441"/>
                <w:sz w:val="20"/>
                <w:szCs w:val="20"/>
              </w:rPr>
              <w:t>This is perhaps the most personally resonant segment for many readers. It applies the framework to the specific tensions of modern Indian family life — the shift from joint to nuclear structures, the duality of traditional expectations and globalised aspirations, and the quiet renegotiation of gender, marriage, and eldercare. One line is worth sitting with before you read on: “Emotional availability matters more than physical proximity.”</w:t>
            </w:r>
          </w:p>
          <w:p w14:paraId="351802EF" w14:textId="4AE818CA" w:rsidR="00412F09" w:rsidRPr="00266D18" w:rsidRDefault="00412F09" w:rsidP="00412F09">
            <w:pPr>
              <w:spacing w:before="40" w:after="0"/>
            </w:pPr>
            <w:r w:rsidRPr="00266D18">
              <w:rPr>
                <w:rFonts w:eastAsia="Arial" w:cs="Arial"/>
                <w:b/>
                <w:bCs/>
                <w:color w:val="854F0B"/>
                <w:sz w:val="19"/>
                <w:szCs w:val="19"/>
              </w:rPr>
              <w:t xml:space="preserve">Reflect: </w:t>
            </w:r>
            <w:r w:rsidRPr="00266D18">
              <w:rPr>
                <w:rFonts w:eastAsia="Arial" w:cs="Arial"/>
                <w:i/>
                <w:iCs/>
                <w:color w:val="5F5E5A"/>
                <w:sz w:val="19"/>
                <w:szCs w:val="19"/>
              </w:rPr>
              <w:t xml:space="preserve">How are the systems within </w:t>
            </w:r>
            <w:r w:rsidR="00E24C43">
              <w:rPr>
                <w:rFonts w:eastAsia="Arial" w:cs="Arial"/>
                <w:i/>
                <w:iCs/>
                <w:color w:val="5F5E5A"/>
                <w:sz w:val="19"/>
                <w:szCs w:val="19"/>
              </w:rPr>
              <w:t xml:space="preserve">your own </w:t>
            </w:r>
            <w:r w:rsidRPr="00266D18">
              <w:rPr>
                <w:rFonts w:eastAsia="Arial" w:cs="Arial"/>
                <w:i/>
                <w:iCs/>
                <w:color w:val="5F5E5A"/>
                <w:sz w:val="19"/>
                <w:szCs w:val="19"/>
              </w:rPr>
              <w:t xml:space="preserve">family evolving across generations </w:t>
            </w:r>
            <w:r w:rsidR="005F3266">
              <w:rPr>
                <w:rFonts w:eastAsia="Arial" w:cs="Arial"/>
                <w:i/>
                <w:iCs/>
                <w:color w:val="5F5E5A"/>
                <w:sz w:val="19"/>
                <w:szCs w:val="19"/>
              </w:rPr>
              <w:t>&amp;</w:t>
            </w:r>
            <w:r w:rsidRPr="00266D18">
              <w:rPr>
                <w:rFonts w:eastAsia="Arial" w:cs="Arial"/>
                <w:i/>
                <w:iCs/>
                <w:color w:val="5F5E5A"/>
                <w:sz w:val="19"/>
                <w:szCs w:val="19"/>
              </w:rPr>
              <w:t xml:space="preserve"> what do you want to carry forward?</w:t>
            </w:r>
          </w:p>
        </w:tc>
      </w:tr>
    </w:tbl>
    <w:p w14:paraId="116F8504" w14:textId="77777777" w:rsidR="001C2970" w:rsidRDefault="001C2970" w:rsidP="001C2970">
      <w:pPr>
        <w:pStyle w:val="ListParagraph"/>
        <w:spacing w:before="100" w:after="120"/>
        <w:jc w:val="both"/>
        <w:rPr>
          <w:rFonts w:eastAsia="Arial" w:cs="Arial"/>
          <w:b/>
          <w:bCs/>
          <w:color w:val="2C2C2A"/>
        </w:rPr>
      </w:pPr>
    </w:p>
    <w:p w14:paraId="1FC52395" w14:textId="478D43D1" w:rsidR="005C0777" w:rsidRPr="001F6A4C" w:rsidRDefault="005C0777" w:rsidP="005C0777">
      <w:pPr>
        <w:pStyle w:val="ListParagraph"/>
        <w:numPr>
          <w:ilvl w:val="0"/>
          <w:numId w:val="31"/>
        </w:numPr>
        <w:spacing w:before="100" w:after="120"/>
        <w:jc w:val="both"/>
        <w:rPr>
          <w:rFonts w:eastAsia="Arial" w:cs="Arial"/>
          <w:b/>
          <w:bCs/>
          <w:color w:val="2C2C2A"/>
        </w:rPr>
      </w:pPr>
      <w:r w:rsidRPr="001F6A4C">
        <w:rPr>
          <w:rFonts w:eastAsia="Arial" w:cs="Arial"/>
          <w:b/>
          <w:bCs/>
          <w:color w:val="2C2C2A"/>
        </w:rPr>
        <w:t xml:space="preserve">Step </w:t>
      </w:r>
      <w:r w:rsidR="00A823B1">
        <w:rPr>
          <w:rFonts w:eastAsia="Arial" w:cs="Arial"/>
          <w:b/>
          <w:bCs/>
          <w:color w:val="2C2C2A"/>
        </w:rPr>
        <w:t>5</w:t>
      </w:r>
      <w:r w:rsidRPr="001F6A4C">
        <w:rPr>
          <w:rFonts w:eastAsia="Arial" w:cs="Arial"/>
          <w:b/>
          <w:bCs/>
          <w:color w:val="2C2C2A"/>
        </w:rPr>
        <w:t xml:space="preserve">: Read Pages </w:t>
      </w:r>
      <w:r w:rsidR="006E3F37">
        <w:rPr>
          <w:rFonts w:eastAsia="Arial" w:cs="Arial"/>
          <w:b/>
          <w:bCs/>
          <w:color w:val="2C2C2A"/>
        </w:rPr>
        <w:t>11</w:t>
      </w:r>
      <w:r w:rsidRPr="001F6A4C">
        <w:rPr>
          <w:rFonts w:eastAsia="Arial" w:cs="Arial"/>
          <w:b/>
          <w:bCs/>
          <w:color w:val="2C2C2A"/>
        </w:rPr>
        <w:t>–</w:t>
      </w:r>
      <w:r w:rsidR="006E3F37">
        <w:rPr>
          <w:rFonts w:eastAsia="Arial" w:cs="Arial"/>
          <w:b/>
          <w:bCs/>
          <w:color w:val="2C2C2A"/>
        </w:rPr>
        <w:t>12</w:t>
      </w:r>
      <w:r w:rsidRPr="001F6A4C">
        <w:rPr>
          <w:rFonts w:eastAsia="Arial" w:cs="Arial"/>
          <w:b/>
          <w:bCs/>
          <w:color w:val="2C2C2A"/>
        </w:rPr>
        <w:t xml:space="preserve"> </w:t>
      </w:r>
    </w:p>
    <w:p w14:paraId="479A8309" w14:textId="49C37DE3" w:rsidR="005C0777" w:rsidRPr="0032406E" w:rsidRDefault="005C0777" w:rsidP="005C0777">
      <w:pPr>
        <w:spacing w:before="100" w:after="120"/>
        <w:jc w:val="both"/>
        <w:rPr>
          <w:rFonts w:eastAsia="Arial" w:cs="Arial"/>
          <w:color w:val="2C2C2A"/>
        </w:rPr>
      </w:pPr>
      <w:r w:rsidRPr="0032406E">
        <w:rPr>
          <w:rFonts w:eastAsia="Arial" w:cs="Arial"/>
          <w:color w:val="2C2C2A"/>
        </w:rPr>
        <w:t xml:space="preserve">This section shifts to </w:t>
      </w:r>
      <w:r w:rsidRPr="0032406E">
        <w:rPr>
          <w:rFonts w:eastAsia="Arial" w:cs="Arial"/>
          <w:b/>
          <w:bCs/>
          <w:color w:val="2C2C2A"/>
        </w:rPr>
        <w:t>s</w:t>
      </w:r>
      <w:r w:rsidR="006E3F37">
        <w:rPr>
          <w:rFonts w:eastAsia="Arial" w:cs="Arial"/>
          <w:b/>
          <w:bCs/>
          <w:color w:val="2C2C2A"/>
        </w:rPr>
        <w:t>tudents</w:t>
      </w:r>
      <w:r w:rsidRPr="0032406E">
        <w:rPr>
          <w:rFonts w:eastAsia="Arial" w:cs="Arial"/>
          <w:color w:val="2C2C2A"/>
        </w:rPr>
        <w:t xml:space="preserve">. </w:t>
      </w:r>
      <w:r w:rsidR="00E072FB" w:rsidRPr="00E072FB">
        <w:rPr>
          <w:rFonts w:eastAsia="Arial" w:cs="Arial"/>
          <w:color w:val="2C2C2A"/>
        </w:rPr>
        <w:t>"</w:t>
      </w:r>
      <w:r w:rsidR="00024D7C">
        <w:rPr>
          <w:rFonts w:eastAsia="Arial" w:cs="Arial"/>
          <w:color w:val="2C2C2A"/>
        </w:rPr>
        <w:t>Students</w:t>
      </w:r>
      <w:r w:rsidR="00E072FB" w:rsidRPr="00E072FB">
        <w:rPr>
          <w:rFonts w:eastAsia="Arial" w:cs="Arial"/>
          <w:color w:val="2C2C2A"/>
        </w:rPr>
        <w:t xml:space="preserve"> were never just the centre of the concentric circles. </w:t>
      </w:r>
      <w:r w:rsidR="00024D7C">
        <w:rPr>
          <w:rFonts w:eastAsia="Arial" w:cs="Arial"/>
          <w:color w:val="2C2C2A"/>
        </w:rPr>
        <w:t>Students</w:t>
      </w:r>
      <w:r w:rsidR="00E072FB" w:rsidRPr="00E072FB">
        <w:rPr>
          <w:rFonts w:eastAsia="Arial" w:cs="Arial"/>
          <w:color w:val="2C2C2A"/>
        </w:rPr>
        <w:t xml:space="preserve"> were always the force that moves through them."</w:t>
      </w:r>
      <w:r w:rsidRPr="0032406E">
        <w:rPr>
          <w:rFonts w:eastAsia="Arial" w:cs="Arial"/>
          <w:color w:val="2C2C2A"/>
        </w:rPr>
        <w:t xml:space="preserve"> </w:t>
      </w:r>
    </w:p>
    <w:p w14:paraId="0DA1C9E3" w14:textId="09806B67" w:rsidR="005C0777" w:rsidRPr="0032406E" w:rsidRDefault="005C0777" w:rsidP="005C0777">
      <w:pPr>
        <w:spacing w:before="100" w:after="120"/>
        <w:jc w:val="both"/>
        <w:rPr>
          <w:rFonts w:eastAsia="Arial" w:cs="Arial"/>
          <w:color w:val="2C2C2A"/>
        </w:rPr>
      </w:pPr>
      <w:r w:rsidRPr="0032406E">
        <w:rPr>
          <w:rFonts w:eastAsia="Arial" w:cs="Arial"/>
          <w:color w:val="2C2C2A"/>
        </w:rPr>
        <w:t xml:space="preserve">Pause and consider: </w:t>
      </w:r>
      <w:r w:rsidR="00024D7C">
        <w:rPr>
          <w:rFonts w:eastAsia="Arial" w:cs="Arial"/>
          <w:color w:val="C00000"/>
        </w:rPr>
        <w:t>How much would you agree to this statement</w:t>
      </w:r>
      <w:r w:rsidR="00A823B1">
        <w:rPr>
          <w:rFonts w:eastAsia="Arial" w:cs="Arial"/>
          <w:color w:val="C00000"/>
        </w:rPr>
        <w:t xml:space="preserve"> above</w:t>
      </w:r>
      <w:r w:rsidRPr="0032406E">
        <w:rPr>
          <w:rFonts w:eastAsia="Arial" w:cs="Arial"/>
          <w:color w:val="C00000"/>
        </w:rPr>
        <w:t>?</w:t>
      </w:r>
      <w:r w:rsidRPr="0032406E">
        <w:rPr>
          <w:rFonts w:eastAsia="Arial" w:cs="Arial"/>
          <w:color w:val="2C2C2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99"/>
        <w:gridCol w:w="9246"/>
      </w:tblGrid>
      <w:tr w:rsidR="00FE4089" w:rsidRPr="00266D18" w14:paraId="3425F121" w14:textId="77777777" w:rsidTr="003959F7">
        <w:tc>
          <w:tcPr>
            <w:tcW w:w="256" w:type="pct"/>
            <w:tcBorders>
              <w:top w:val="single" w:sz="1" w:space="0" w:color="993C1D"/>
              <w:left w:val="single" w:sz="1" w:space="0" w:color="993C1D"/>
              <w:bottom w:val="single" w:sz="1" w:space="0" w:color="993C1D"/>
              <w:right w:val="single" w:sz="1" w:space="0" w:color="993C1D"/>
            </w:tcBorders>
            <w:shd w:val="clear" w:color="auto" w:fill="993C1D"/>
            <w:tcMar>
              <w:top w:w="120" w:type="dxa"/>
              <w:left w:w="140" w:type="dxa"/>
              <w:bottom w:w="120" w:type="dxa"/>
              <w:right w:w="140" w:type="dxa"/>
            </w:tcMar>
            <w:vAlign w:val="center"/>
          </w:tcPr>
          <w:p w14:paraId="7C2F202E" w14:textId="77777777" w:rsidR="00FE4089" w:rsidRPr="00266D18" w:rsidRDefault="00FE4089" w:rsidP="00FE4089">
            <w:pPr>
              <w:spacing w:after="0"/>
              <w:jc w:val="center"/>
            </w:pPr>
            <w:r w:rsidRPr="00266D18">
              <w:rPr>
                <w:rFonts w:eastAsia="Arial" w:cs="Arial"/>
                <w:b/>
                <w:bCs/>
                <w:color w:val="FFFFFF"/>
                <w:sz w:val="28"/>
                <w:szCs w:val="28"/>
              </w:rPr>
              <w:t>4</w:t>
            </w:r>
          </w:p>
        </w:tc>
        <w:tc>
          <w:tcPr>
            <w:tcW w:w="4744" w:type="pct"/>
            <w:tcBorders>
              <w:top w:val="single" w:sz="1" w:space="0" w:color="993C1D"/>
              <w:left w:val="none" w:sz="0" w:space="0" w:color="FFFFFF"/>
              <w:bottom w:val="single" w:sz="1" w:space="0" w:color="993C1D"/>
              <w:right w:val="single" w:sz="1" w:space="0" w:color="993C1D"/>
            </w:tcBorders>
            <w:shd w:val="clear" w:color="auto" w:fill="FAECE7"/>
            <w:tcMar>
              <w:top w:w="120" w:type="dxa"/>
              <w:left w:w="200" w:type="dxa"/>
              <w:bottom w:w="120" w:type="dxa"/>
              <w:right w:w="180" w:type="dxa"/>
            </w:tcMar>
          </w:tcPr>
          <w:p w14:paraId="10B6B89F" w14:textId="587F9E20" w:rsidR="00FE4089" w:rsidRPr="00266D18" w:rsidRDefault="00FE4089" w:rsidP="00FE4089">
            <w:pPr>
              <w:spacing w:after="0"/>
            </w:pPr>
            <w:r w:rsidRPr="00266D18">
              <w:rPr>
                <w:rFonts w:eastAsia="Arial" w:cs="Arial"/>
                <w:color w:val="444441"/>
                <w:sz w:val="20"/>
                <w:szCs w:val="20"/>
              </w:rPr>
              <w:t>Most frameworks are written about students. This one is written to them. It makes the case that Bronfenbrenner’s model is a map for anyone navigating their own development. The student segment is deliberately empowering: every system you live within is also a system you can influence. Read it as a personal document, not an academic one.</w:t>
            </w:r>
          </w:p>
          <w:p w14:paraId="4CD5763D" w14:textId="77777777" w:rsidR="00FE4089" w:rsidRPr="00266D18" w:rsidRDefault="00FE4089" w:rsidP="00FE4089">
            <w:pPr>
              <w:spacing w:before="40" w:after="0"/>
            </w:pPr>
            <w:r w:rsidRPr="00266D18">
              <w:rPr>
                <w:rFonts w:eastAsia="Arial" w:cs="Arial"/>
                <w:b/>
                <w:bCs/>
                <w:color w:val="993C1D"/>
                <w:sz w:val="19"/>
                <w:szCs w:val="19"/>
              </w:rPr>
              <w:t xml:space="preserve">Reflect: </w:t>
            </w:r>
            <w:r w:rsidRPr="00266D18">
              <w:rPr>
                <w:rFonts w:eastAsia="Arial" w:cs="Arial"/>
                <w:i/>
                <w:iCs/>
                <w:color w:val="5F5E5A"/>
                <w:sz w:val="19"/>
                <w:szCs w:val="19"/>
              </w:rPr>
              <w:t>Where in your own ecosystem — family, school, community, culture — can you be a deliberate force, not just a recipient?</w:t>
            </w:r>
          </w:p>
        </w:tc>
      </w:tr>
    </w:tbl>
    <w:p w14:paraId="60A3F8A1" w14:textId="77777777" w:rsidR="002517F8" w:rsidRPr="002517F8" w:rsidRDefault="002517F8" w:rsidP="002517F8">
      <w:pPr>
        <w:pStyle w:val="ListParagraph"/>
        <w:spacing w:before="100" w:after="120"/>
        <w:jc w:val="both"/>
        <w:rPr>
          <w:rFonts w:eastAsia="Arial" w:cs="Arial"/>
          <w:color w:val="2C2C2A"/>
        </w:rPr>
      </w:pPr>
    </w:p>
    <w:p w14:paraId="0C93EFF7" w14:textId="3E305E71" w:rsidR="0032406E" w:rsidRPr="005C0777" w:rsidRDefault="0032406E" w:rsidP="005C0777">
      <w:pPr>
        <w:pStyle w:val="ListParagraph"/>
        <w:numPr>
          <w:ilvl w:val="0"/>
          <w:numId w:val="31"/>
        </w:numPr>
        <w:spacing w:before="100" w:after="120"/>
        <w:jc w:val="both"/>
        <w:rPr>
          <w:rFonts w:eastAsia="Arial" w:cs="Arial"/>
          <w:color w:val="2C2C2A"/>
        </w:rPr>
      </w:pPr>
      <w:r w:rsidRPr="005C0777">
        <w:rPr>
          <w:rFonts w:eastAsia="Arial" w:cs="Arial"/>
          <w:b/>
          <w:bCs/>
          <w:color w:val="2C2C2A"/>
        </w:rPr>
        <w:t xml:space="preserve">Step </w:t>
      </w:r>
      <w:r w:rsidR="00A823B1">
        <w:rPr>
          <w:rFonts w:eastAsia="Arial" w:cs="Arial"/>
          <w:b/>
          <w:bCs/>
          <w:color w:val="2C2C2A"/>
        </w:rPr>
        <w:t>6</w:t>
      </w:r>
      <w:r w:rsidRPr="005C0777">
        <w:rPr>
          <w:rFonts w:eastAsia="Arial" w:cs="Arial"/>
          <w:b/>
          <w:bCs/>
          <w:color w:val="2C2C2A"/>
        </w:rPr>
        <w:t xml:space="preserve">: Share one insight </w:t>
      </w:r>
      <w:r w:rsidRPr="005C0777">
        <w:rPr>
          <w:rFonts w:eastAsia="Arial" w:cs="Arial"/>
          <w:color w:val="2C2C2A"/>
        </w:rPr>
        <w:t xml:space="preserve">that resonated with you. </w:t>
      </w:r>
    </w:p>
    <w:p w14:paraId="333460E6" w14:textId="77777777" w:rsidR="004D2FE6" w:rsidRPr="00266D18" w:rsidRDefault="004D2FE6" w:rsidP="004D2FE6">
      <w:pPr>
        <w:spacing w:before="240" w:after="120"/>
      </w:pPr>
      <w:r w:rsidRPr="00266D18">
        <w:rPr>
          <w:rFonts w:eastAsia="Arial" w:cs="Arial"/>
          <w:b/>
          <w:bCs/>
          <w:color w:val="4A3FA0"/>
          <w:sz w:val="24"/>
          <w:szCs w:val="24"/>
        </w:rPr>
        <w:t>Why the slow-reading method works here</w:t>
      </w:r>
    </w:p>
    <w:p w14:paraId="26ADE3CA" w14:textId="04FDBC99" w:rsidR="004D2FE6" w:rsidRPr="00E24C43" w:rsidRDefault="009C295E" w:rsidP="0023679B">
      <w:pPr>
        <w:spacing w:before="100" w:after="120"/>
        <w:jc w:val="both"/>
      </w:pPr>
      <w:r w:rsidRPr="00266D18">
        <w:rPr>
          <w:rFonts w:eastAsia="Arial" w:cs="Arial"/>
          <w:color w:val="2C2C2A"/>
        </w:rPr>
        <w:t xml:space="preserve">The full document is organised into four applicative segments, each exploring the same five-system model through a different lens. </w:t>
      </w:r>
      <w:r w:rsidRPr="00F0010C">
        <w:rPr>
          <w:rFonts w:eastAsia="Arial" w:cs="Arial"/>
          <w:b/>
          <w:bCs/>
          <w:color w:val="2C2C2A"/>
        </w:rPr>
        <w:t xml:space="preserve">Reading all four in one sitting will blur the ideas. </w:t>
      </w:r>
      <w:r w:rsidR="004D2FE6" w:rsidRPr="00266D18">
        <w:rPr>
          <w:rFonts w:eastAsia="Arial" w:cs="Arial"/>
          <w:color w:val="2C2C2A"/>
        </w:rPr>
        <w:t>Moving through it two pages at a time allows each segment to connect with your lived experience before the next one arrives. Ideas that feel abstract in the first read become recognisable in the second, and personal by the fourth.</w:t>
      </w:r>
      <w:r w:rsidR="0023679B" w:rsidRPr="00266D18">
        <w:rPr>
          <w:b/>
          <w:bCs/>
          <w:color w:val="C00000"/>
        </w:rPr>
        <w:t xml:space="preserve"> </w:t>
      </w:r>
      <w:r w:rsidR="004D2FE6" w:rsidRPr="00266D18">
        <w:rPr>
          <w:b/>
          <w:bCs/>
          <w:color w:val="C00000"/>
        </w:rPr>
        <w:br w:type="page"/>
      </w:r>
    </w:p>
    <w:p w14:paraId="55C6E4F9" w14:textId="07AFB973" w:rsidR="001417B4" w:rsidRPr="001417B4" w:rsidRDefault="001417B4" w:rsidP="00CC30D2">
      <w:pPr>
        <w:spacing w:after="120"/>
        <w:jc w:val="both"/>
      </w:pPr>
      <w:r w:rsidRPr="002D2E5C">
        <w:rPr>
          <w:b/>
          <w:bCs/>
          <w:color w:val="C00000"/>
        </w:rPr>
        <w:lastRenderedPageBreak/>
        <w:t xml:space="preserve">Bronfenbrenner’s Ecological Framework </w:t>
      </w:r>
      <w:r w:rsidRPr="001417B4">
        <w:rPr>
          <w:b/>
          <w:bCs/>
        </w:rPr>
        <w:t>is a powerful model that explains how human development is shaped by multiple layers of environmental influence — from the family to the culture to historical time.</w:t>
      </w:r>
      <w:r w:rsidRPr="001417B4">
        <w:t xml:space="preserve"> It is one of the most widely used frameworks in education, psychology, and social policy because it shows that individuals grow </w:t>
      </w:r>
      <w:r w:rsidRPr="001417B4">
        <w:rPr>
          <w:i/>
          <w:iCs/>
        </w:rPr>
        <w:t>within systems</w:t>
      </w:r>
      <w:r w:rsidRPr="001417B4">
        <w:t>, not in isolation.</w:t>
      </w:r>
    </w:p>
    <w:p w14:paraId="55C6E4FA" w14:textId="77777777" w:rsidR="001417B4" w:rsidRPr="001417B4" w:rsidRDefault="00000000" w:rsidP="002E12F5">
      <w:pPr>
        <w:spacing w:after="120"/>
      </w:pPr>
      <w:r>
        <w:pict w14:anchorId="55C6E54F">
          <v:rect id="_x0000_i1026" style="width:0;height:1.5pt" o:hralign="center" o:hrstd="t" o:hr="t" fillcolor="#a0a0a0" stroked="f"/>
        </w:pict>
      </w:r>
    </w:p>
    <w:p w14:paraId="55C6E4FB" w14:textId="77777777" w:rsidR="001417B4" w:rsidRPr="001417B4" w:rsidRDefault="001417B4" w:rsidP="002E12F5">
      <w:pPr>
        <w:spacing w:after="120"/>
        <w:rPr>
          <w:b/>
          <w:bCs/>
        </w:rPr>
      </w:pPr>
      <w:r w:rsidRPr="001417B4">
        <w:rPr>
          <w:rFonts w:ascii="Segoe UI Emoji" w:hAnsi="Segoe UI Emoji" w:cs="Segoe UI Emoji"/>
          <w:b/>
          <w:bCs/>
        </w:rPr>
        <w:t>🌿</w:t>
      </w:r>
      <w:r w:rsidRPr="001417B4">
        <w:rPr>
          <w:b/>
          <w:bCs/>
        </w:rPr>
        <w:t xml:space="preserve"> Bronfenbrenner’s Ecological Framework (Five-System Model)</w:t>
      </w:r>
    </w:p>
    <w:p w14:paraId="55C6E4FC" w14:textId="77777777" w:rsidR="001417B4" w:rsidRPr="001417B4" w:rsidRDefault="001417B4" w:rsidP="00CC30D2">
      <w:pPr>
        <w:spacing w:after="120"/>
        <w:jc w:val="both"/>
      </w:pPr>
      <w:r w:rsidRPr="001417B4">
        <w:t xml:space="preserve">Urie Bronfenbrenner proposed that development happens within </w:t>
      </w:r>
      <w:r w:rsidRPr="001417B4">
        <w:rPr>
          <w:b/>
          <w:bCs/>
        </w:rPr>
        <w:t>five nested systems</w:t>
      </w:r>
      <w:r w:rsidRPr="001417B4">
        <w:t>, like concentric circles around the individual. Each system interacts with the others, shaping behaviour, opportunities, and outcomes.</w:t>
      </w:r>
    </w:p>
    <w:p w14:paraId="55C6E4FD" w14:textId="77777777" w:rsidR="001417B4" w:rsidRPr="001417B4" w:rsidRDefault="00000000" w:rsidP="002E12F5">
      <w:pPr>
        <w:spacing w:after="120"/>
      </w:pPr>
      <w:r>
        <w:pict w14:anchorId="55C6E550">
          <v:rect id="_x0000_i1027" style="width:0;height:1.5pt" o:hralign="center" o:hrstd="t" o:hr="t" fillcolor="#a0a0a0" stroked="f"/>
        </w:pict>
      </w:r>
    </w:p>
    <w:p w14:paraId="55C6E4FE" w14:textId="77777777" w:rsidR="001417B4" w:rsidRPr="001417B4" w:rsidRDefault="001417B4" w:rsidP="002E12F5">
      <w:pPr>
        <w:spacing w:after="120"/>
        <w:rPr>
          <w:b/>
          <w:bCs/>
        </w:rPr>
      </w:pPr>
      <w:r w:rsidRPr="001417B4">
        <w:rPr>
          <w:rFonts w:ascii="Segoe UI Emoji" w:hAnsi="Segoe UI Emoji" w:cs="Segoe UI Emoji"/>
          <w:b/>
          <w:bCs/>
        </w:rPr>
        <w:t>🟢</w:t>
      </w:r>
      <w:r w:rsidRPr="001417B4">
        <w:rPr>
          <w:b/>
          <w:bCs/>
        </w:rPr>
        <w:t xml:space="preserve"> 1. Microsystem — </w:t>
      </w:r>
      <w:r w:rsidRPr="001417B4">
        <w:rPr>
          <w:b/>
          <w:bCs/>
          <w:i/>
          <w:iCs/>
        </w:rPr>
        <w:t>Immediate Environment</w:t>
      </w:r>
    </w:p>
    <w:p w14:paraId="55C6E4FF" w14:textId="77777777" w:rsidR="001417B4" w:rsidRPr="001417B4" w:rsidRDefault="001417B4" w:rsidP="002E12F5">
      <w:pPr>
        <w:spacing w:after="120"/>
      </w:pPr>
      <w:r w:rsidRPr="001417B4">
        <w:rPr>
          <w:b/>
          <w:bCs/>
        </w:rPr>
        <w:t>Direct, everyday interactions.</w:t>
      </w:r>
      <w:r w:rsidRPr="001417B4">
        <w:br/>
        <w:t>This is the closest layer to the individual.</w:t>
      </w:r>
    </w:p>
    <w:p w14:paraId="55C6E500" w14:textId="77777777" w:rsidR="001417B4" w:rsidRPr="001417B4" w:rsidRDefault="001417B4" w:rsidP="002E12F5">
      <w:pPr>
        <w:spacing w:after="120"/>
      </w:pPr>
      <w:r w:rsidRPr="001417B4">
        <w:rPr>
          <w:b/>
          <w:bCs/>
        </w:rPr>
        <w:t>Includes:</w:t>
      </w:r>
    </w:p>
    <w:p w14:paraId="55C6E501" w14:textId="77777777" w:rsidR="001417B4" w:rsidRPr="001417B4" w:rsidRDefault="001417B4" w:rsidP="002E12F5">
      <w:pPr>
        <w:numPr>
          <w:ilvl w:val="0"/>
          <w:numId w:val="1"/>
        </w:numPr>
        <w:spacing w:after="120"/>
      </w:pPr>
      <w:r w:rsidRPr="001417B4">
        <w:t>Family</w:t>
      </w:r>
    </w:p>
    <w:p w14:paraId="55C6E502" w14:textId="77777777" w:rsidR="001417B4" w:rsidRPr="001417B4" w:rsidRDefault="001417B4" w:rsidP="002E12F5">
      <w:pPr>
        <w:numPr>
          <w:ilvl w:val="0"/>
          <w:numId w:val="1"/>
        </w:numPr>
        <w:spacing w:after="120"/>
      </w:pPr>
      <w:r w:rsidRPr="001417B4">
        <w:t>School, teachers</w:t>
      </w:r>
    </w:p>
    <w:p w14:paraId="55C6E503" w14:textId="77777777" w:rsidR="001417B4" w:rsidRPr="001417B4" w:rsidRDefault="001417B4" w:rsidP="002E12F5">
      <w:pPr>
        <w:numPr>
          <w:ilvl w:val="0"/>
          <w:numId w:val="1"/>
        </w:numPr>
        <w:spacing w:after="120"/>
      </w:pPr>
      <w:r w:rsidRPr="001417B4">
        <w:t>Peers</w:t>
      </w:r>
    </w:p>
    <w:p w14:paraId="55C6E504" w14:textId="44327C39" w:rsidR="001417B4" w:rsidRPr="001417B4" w:rsidRDefault="00E317AE" w:rsidP="002E12F5">
      <w:pPr>
        <w:numPr>
          <w:ilvl w:val="0"/>
          <w:numId w:val="1"/>
        </w:numPr>
        <w:spacing w:after="120"/>
      </w:pPr>
      <w:r w:rsidRPr="001417B4">
        <w:t>Neighbourhood</w:t>
      </w:r>
    </w:p>
    <w:p w14:paraId="55C6E505" w14:textId="77777777" w:rsidR="001417B4" w:rsidRPr="001417B4" w:rsidRDefault="001417B4" w:rsidP="002E12F5">
      <w:pPr>
        <w:numPr>
          <w:ilvl w:val="0"/>
          <w:numId w:val="1"/>
        </w:numPr>
        <w:spacing w:after="120"/>
      </w:pPr>
      <w:r w:rsidRPr="001417B4">
        <w:t>Daily physical environments</w:t>
      </w:r>
    </w:p>
    <w:p w14:paraId="55C6E506" w14:textId="77777777" w:rsidR="001417B4" w:rsidRPr="001417B4" w:rsidRDefault="001417B4" w:rsidP="002E12F5">
      <w:pPr>
        <w:spacing w:after="120"/>
      </w:pPr>
      <w:r w:rsidRPr="001417B4">
        <w:rPr>
          <w:b/>
          <w:bCs/>
        </w:rPr>
        <w:t>Key idea:</w:t>
      </w:r>
      <w:r w:rsidRPr="001417B4">
        <w:t xml:space="preserve"> Relationships are </w:t>
      </w:r>
      <w:r w:rsidRPr="001417B4">
        <w:rPr>
          <w:b/>
          <w:bCs/>
        </w:rPr>
        <w:t>bi</w:t>
      </w:r>
      <w:r w:rsidRPr="001417B4">
        <w:rPr>
          <w:b/>
          <w:bCs/>
        </w:rPr>
        <w:noBreakHyphen/>
        <w:t>directional</w:t>
      </w:r>
      <w:r w:rsidRPr="001417B4">
        <w:t xml:space="preserve"> — the child influences the environment, and the environment influences the child.</w:t>
      </w:r>
    </w:p>
    <w:p w14:paraId="55C6E507" w14:textId="77777777" w:rsidR="001417B4" w:rsidRPr="001417B4" w:rsidRDefault="00000000" w:rsidP="002E12F5">
      <w:pPr>
        <w:spacing w:after="120"/>
      </w:pPr>
      <w:r>
        <w:pict w14:anchorId="55C6E551">
          <v:rect id="_x0000_i1028" style="width:0;height:1.5pt" o:hralign="center" o:hrstd="t" o:hr="t" fillcolor="#a0a0a0" stroked="f"/>
        </w:pict>
      </w:r>
    </w:p>
    <w:p w14:paraId="55C6E508" w14:textId="77777777" w:rsidR="001417B4" w:rsidRPr="001417B4" w:rsidRDefault="001417B4" w:rsidP="002E12F5">
      <w:pPr>
        <w:spacing w:after="120"/>
        <w:rPr>
          <w:b/>
          <w:bCs/>
        </w:rPr>
      </w:pPr>
      <w:r w:rsidRPr="001417B4">
        <w:rPr>
          <w:rFonts w:ascii="Segoe UI Emoji" w:hAnsi="Segoe UI Emoji" w:cs="Segoe UI Emoji"/>
          <w:b/>
          <w:bCs/>
        </w:rPr>
        <w:t>🔵</w:t>
      </w:r>
      <w:r w:rsidRPr="001417B4">
        <w:rPr>
          <w:b/>
          <w:bCs/>
        </w:rPr>
        <w:t xml:space="preserve"> 2. Mesosystem — </w:t>
      </w:r>
      <w:r w:rsidRPr="001417B4">
        <w:rPr>
          <w:b/>
          <w:bCs/>
          <w:i/>
          <w:iCs/>
        </w:rPr>
        <w:t>Connections Between Microsystems</w:t>
      </w:r>
    </w:p>
    <w:p w14:paraId="55C6E509" w14:textId="77777777" w:rsidR="001417B4" w:rsidRPr="001417B4" w:rsidRDefault="001417B4" w:rsidP="002E12F5">
      <w:pPr>
        <w:spacing w:after="120"/>
      </w:pPr>
      <w:r w:rsidRPr="001417B4">
        <w:t xml:space="preserve">This system represents the </w:t>
      </w:r>
      <w:r w:rsidRPr="001417B4">
        <w:rPr>
          <w:b/>
          <w:bCs/>
        </w:rPr>
        <w:t>interactions between two or more microsystems</w:t>
      </w:r>
      <w:r w:rsidRPr="001417B4">
        <w:t>.</w:t>
      </w:r>
    </w:p>
    <w:p w14:paraId="55C6E50A" w14:textId="77777777" w:rsidR="001417B4" w:rsidRPr="001417B4" w:rsidRDefault="001417B4" w:rsidP="002E12F5">
      <w:pPr>
        <w:spacing w:after="120"/>
      </w:pPr>
      <w:r w:rsidRPr="001417B4">
        <w:rPr>
          <w:b/>
          <w:bCs/>
        </w:rPr>
        <w:t>Examples:</w:t>
      </w:r>
    </w:p>
    <w:p w14:paraId="55C6E50B" w14:textId="77777777" w:rsidR="001417B4" w:rsidRPr="001417B4" w:rsidRDefault="001417B4" w:rsidP="002E12F5">
      <w:pPr>
        <w:numPr>
          <w:ilvl w:val="0"/>
          <w:numId w:val="2"/>
        </w:numPr>
        <w:spacing w:after="120"/>
      </w:pPr>
      <w:r w:rsidRPr="001417B4">
        <w:t>Parent–teacher communication</w:t>
      </w:r>
    </w:p>
    <w:p w14:paraId="55C6E50C" w14:textId="77777777" w:rsidR="001417B4" w:rsidRPr="001417B4" w:rsidRDefault="001417B4" w:rsidP="002E12F5">
      <w:pPr>
        <w:numPr>
          <w:ilvl w:val="0"/>
          <w:numId w:val="2"/>
        </w:numPr>
        <w:spacing w:after="120"/>
      </w:pPr>
      <w:r w:rsidRPr="001417B4">
        <w:t>How home stress affects school behaviour</w:t>
      </w:r>
    </w:p>
    <w:p w14:paraId="55C6E50D" w14:textId="77777777" w:rsidR="001417B4" w:rsidRPr="001417B4" w:rsidRDefault="001417B4" w:rsidP="002E12F5">
      <w:pPr>
        <w:numPr>
          <w:ilvl w:val="0"/>
          <w:numId w:val="2"/>
        </w:numPr>
        <w:spacing w:after="120"/>
      </w:pPr>
      <w:r w:rsidRPr="001417B4">
        <w:t>How peer groups influence family dynamics</w:t>
      </w:r>
    </w:p>
    <w:p w14:paraId="55C6E50E" w14:textId="77777777" w:rsidR="001417B4" w:rsidRPr="001417B4" w:rsidRDefault="001417B4" w:rsidP="002E12F5">
      <w:pPr>
        <w:spacing w:after="120"/>
      </w:pPr>
      <w:r w:rsidRPr="001417B4">
        <w:rPr>
          <w:b/>
          <w:bCs/>
        </w:rPr>
        <w:t>Key idea:</w:t>
      </w:r>
      <w:r w:rsidRPr="001417B4">
        <w:t xml:space="preserve"> Development depends not only on individual settings but on how well these settings </w:t>
      </w:r>
      <w:r w:rsidRPr="001417B4">
        <w:rPr>
          <w:b/>
          <w:bCs/>
        </w:rPr>
        <w:t>work together</w:t>
      </w:r>
      <w:r w:rsidRPr="001417B4">
        <w:t>.</w:t>
      </w:r>
    </w:p>
    <w:p w14:paraId="55C6E50F" w14:textId="77777777" w:rsidR="001417B4" w:rsidRPr="001417B4" w:rsidRDefault="00000000" w:rsidP="002E12F5">
      <w:pPr>
        <w:spacing w:after="120"/>
      </w:pPr>
      <w:r>
        <w:pict w14:anchorId="55C6E552">
          <v:rect id="_x0000_i1029" style="width:0;height:1.5pt" o:hralign="center" o:hrstd="t" o:hr="t" fillcolor="#a0a0a0" stroked="f"/>
        </w:pict>
      </w:r>
    </w:p>
    <w:p w14:paraId="55C6E510" w14:textId="77777777" w:rsidR="001417B4" w:rsidRPr="001417B4" w:rsidRDefault="001417B4" w:rsidP="002E12F5">
      <w:pPr>
        <w:spacing w:after="120"/>
        <w:rPr>
          <w:b/>
          <w:bCs/>
        </w:rPr>
      </w:pPr>
      <w:r w:rsidRPr="001417B4">
        <w:rPr>
          <w:rFonts w:ascii="Segoe UI Emoji" w:hAnsi="Segoe UI Emoji" w:cs="Segoe UI Emoji"/>
          <w:b/>
          <w:bCs/>
        </w:rPr>
        <w:t>🟡</w:t>
      </w:r>
      <w:r w:rsidRPr="001417B4">
        <w:rPr>
          <w:b/>
          <w:bCs/>
        </w:rPr>
        <w:t xml:space="preserve"> 3. </w:t>
      </w:r>
      <w:proofErr w:type="spellStart"/>
      <w:r w:rsidRPr="001417B4">
        <w:rPr>
          <w:b/>
          <w:bCs/>
        </w:rPr>
        <w:t>Exosystem</w:t>
      </w:r>
      <w:proofErr w:type="spellEnd"/>
      <w:r w:rsidRPr="001417B4">
        <w:rPr>
          <w:b/>
          <w:bCs/>
        </w:rPr>
        <w:t xml:space="preserve"> — </w:t>
      </w:r>
      <w:r w:rsidRPr="001417B4">
        <w:rPr>
          <w:b/>
          <w:bCs/>
          <w:i/>
          <w:iCs/>
        </w:rPr>
        <w:t>Indirect Environment</w:t>
      </w:r>
    </w:p>
    <w:p w14:paraId="55C6E511" w14:textId="77777777" w:rsidR="001417B4" w:rsidRPr="001417B4" w:rsidRDefault="001417B4" w:rsidP="002E12F5">
      <w:pPr>
        <w:spacing w:after="120"/>
      </w:pPr>
      <w:r w:rsidRPr="001417B4">
        <w:t xml:space="preserve">These are settings the individual does </w:t>
      </w:r>
      <w:r w:rsidRPr="001417B4">
        <w:rPr>
          <w:b/>
          <w:bCs/>
        </w:rPr>
        <w:t>not directly participate in</w:t>
      </w:r>
      <w:r w:rsidRPr="001417B4">
        <w:t>, but which still influence them.</w:t>
      </w:r>
    </w:p>
    <w:p w14:paraId="55C6E512" w14:textId="77777777" w:rsidR="001417B4" w:rsidRPr="001417B4" w:rsidRDefault="001417B4" w:rsidP="002E12F5">
      <w:pPr>
        <w:spacing w:after="120"/>
      </w:pPr>
      <w:r w:rsidRPr="001417B4">
        <w:rPr>
          <w:b/>
          <w:bCs/>
        </w:rPr>
        <w:t>Examples:</w:t>
      </w:r>
    </w:p>
    <w:p w14:paraId="55C6E513" w14:textId="77777777" w:rsidR="001417B4" w:rsidRPr="001417B4" w:rsidRDefault="001417B4" w:rsidP="002E12F5">
      <w:pPr>
        <w:numPr>
          <w:ilvl w:val="0"/>
          <w:numId w:val="3"/>
        </w:numPr>
        <w:spacing w:after="120"/>
      </w:pPr>
      <w:r w:rsidRPr="001417B4">
        <w:t>Parent’s workplace policies</w:t>
      </w:r>
    </w:p>
    <w:p w14:paraId="55C6E514" w14:textId="77777777" w:rsidR="001417B4" w:rsidRPr="001417B4" w:rsidRDefault="001417B4" w:rsidP="002E12F5">
      <w:pPr>
        <w:numPr>
          <w:ilvl w:val="0"/>
          <w:numId w:val="3"/>
        </w:numPr>
        <w:spacing w:after="120"/>
      </w:pPr>
      <w:r w:rsidRPr="001417B4">
        <w:t>Community resources</w:t>
      </w:r>
    </w:p>
    <w:p w14:paraId="55C6E515" w14:textId="77777777" w:rsidR="001417B4" w:rsidRPr="001417B4" w:rsidRDefault="001417B4" w:rsidP="002E12F5">
      <w:pPr>
        <w:numPr>
          <w:ilvl w:val="0"/>
          <w:numId w:val="3"/>
        </w:numPr>
        <w:spacing w:after="120"/>
      </w:pPr>
      <w:r w:rsidRPr="001417B4">
        <w:lastRenderedPageBreak/>
        <w:t>Local government decisions</w:t>
      </w:r>
    </w:p>
    <w:p w14:paraId="55C6E516" w14:textId="77777777" w:rsidR="001417B4" w:rsidRPr="001417B4" w:rsidRDefault="001417B4" w:rsidP="002E12F5">
      <w:pPr>
        <w:numPr>
          <w:ilvl w:val="0"/>
          <w:numId w:val="3"/>
        </w:numPr>
        <w:spacing w:after="120"/>
      </w:pPr>
      <w:r w:rsidRPr="001417B4">
        <w:t>Media and technology environments</w:t>
      </w:r>
    </w:p>
    <w:p w14:paraId="55C6E517" w14:textId="77777777" w:rsidR="001417B4" w:rsidRPr="001417B4" w:rsidRDefault="001417B4" w:rsidP="002E12F5">
      <w:pPr>
        <w:spacing w:after="120"/>
      </w:pPr>
      <w:r w:rsidRPr="001417B4">
        <w:rPr>
          <w:b/>
          <w:bCs/>
        </w:rPr>
        <w:t>Key idea:</w:t>
      </w:r>
      <w:r w:rsidRPr="001417B4">
        <w:t xml:space="preserve"> Indirect forces can shape stress, opportunity, and support.</w:t>
      </w:r>
    </w:p>
    <w:p w14:paraId="55C6E518" w14:textId="77777777" w:rsidR="001417B4" w:rsidRPr="001417B4" w:rsidRDefault="00000000" w:rsidP="002E12F5">
      <w:pPr>
        <w:spacing w:after="120"/>
      </w:pPr>
      <w:r>
        <w:pict w14:anchorId="55C6E553">
          <v:rect id="_x0000_i1030" style="width:0;height:1.5pt" o:hralign="center" o:hrstd="t" o:hr="t" fillcolor="#a0a0a0" stroked="f"/>
        </w:pict>
      </w:r>
    </w:p>
    <w:p w14:paraId="55C6E519" w14:textId="77777777" w:rsidR="001417B4" w:rsidRPr="001417B4" w:rsidRDefault="001417B4" w:rsidP="002E12F5">
      <w:pPr>
        <w:spacing w:after="120"/>
        <w:rPr>
          <w:b/>
          <w:bCs/>
        </w:rPr>
      </w:pPr>
      <w:r w:rsidRPr="001417B4">
        <w:rPr>
          <w:rFonts w:ascii="Segoe UI Emoji" w:hAnsi="Segoe UI Emoji" w:cs="Segoe UI Emoji"/>
          <w:b/>
          <w:bCs/>
        </w:rPr>
        <w:t>🔴</w:t>
      </w:r>
      <w:r w:rsidRPr="001417B4">
        <w:rPr>
          <w:b/>
          <w:bCs/>
        </w:rPr>
        <w:t xml:space="preserve"> 4. Macrosystem — </w:t>
      </w:r>
      <w:r w:rsidRPr="001417B4">
        <w:rPr>
          <w:b/>
          <w:bCs/>
          <w:i/>
          <w:iCs/>
        </w:rPr>
        <w:t>Cultural and Societal Context</w:t>
      </w:r>
    </w:p>
    <w:p w14:paraId="55C6E51A" w14:textId="77777777" w:rsidR="001417B4" w:rsidRPr="001417B4" w:rsidRDefault="001417B4" w:rsidP="002E12F5">
      <w:pPr>
        <w:spacing w:after="120"/>
      </w:pPr>
      <w:r w:rsidRPr="001417B4">
        <w:t xml:space="preserve">The broadest layer, representing the </w:t>
      </w:r>
      <w:r w:rsidRPr="001417B4">
        <w:rPr>
          <w:b/>
          <w:bCs/>
        </w:rPr>
        <w:t>values, norms, laws, and ideologies</w:t>
      </w:r>
      <w:r w:rsidRPr="001417B4">
        <w:t xml:space="preserve"> of the society.</w:t>
      </w:r>
    </w:p>
    <w:p w14:paraId="55C6E51B" w14:textId="77777777" w:rsidR="001417B4" w:rsidRPr="001417B4" w:rsidRDefault="001417B4" w:rsidP="002E12F5">
      <w:pPr>
        <w:spacing w:after="120"/>
      </w:pPr>
      <w:r w:rsidRPr="001417B4">
        <w:rPr>
          <w:b/>
          <w:bCs/>
        </w:rPr>
        <w:t>Includes:</w:t>
      </w:r>
    </w:p>
    <w:p w14:paraId="55C6E51C" w14:textId="77777777" w:rsidR="001417B4" w:rsidRPr="001417B4" w:rsidRDefault="001417B4" w:rsidP="002E12F5">
      <w:pPr>
        <w:numPr>
          <w:ilvl w:val="0"/>
          <w:numId w:val="4"/>
        </w:numPr>
        <w:spacing w:after="120"/>
      </w:pPr>
      <w:r w:rsidRPr="001417B4">
        <w:t>Cultural beliefs</w:t>
      </w:r>
    </w:p>
    <w:p w14:paraId="55C6E51D" w14:textId="77777777" w:rsidR="001417B4" w:rsidRPr="001417B4" w:rsidRDefault="001417B4" w:rsidP="002E12F5">
      <w:pPr>
        <w:numPr>
          <w:ilvl w:val="0"/>
          <w:numId w:val="4"/>
        </w:numPr>
        <w:spacing w:after="120"/>
      </w:pPr>
      <w:r w:rsidRPr="001417B4">
        <w:t>Economic systems</w:t>
      </w:r>
    </w:p>
    <w:p w14:paraId="55C6E51E" w14:textId="77777777" w:rsidR="001417B4" w:rsidRPr="001417B4" w:rsidRDefault="001417B4" w:rsidP="002E12F5">
      <w:pPr>
        <w:numPr>
          <w:ilvl w:val="0"/>
          <w:numId w:val="4"/>
        </w:numPr>
        <w:spacing w:after="120"/>
      </w:pPr>
      <w:r w:rsidRPr="001417B4">
        <w:t>Social norms</w:t>
      </w:r>
    </w:p>
    <w:p w14:paraId="55C6E51F" w14:textId="77777777" w:rsidR="001417B4" w:rsidRPr="001417B4" w:rsidRDefault="001417B4" w:rsidP="002E12F5">
      <w:pPr>
        <w:numPr>
          <w:ilvl w:val="0"/>
          <w:numId w:val="4"/>
        </w:numPr>
        <w:spacing w:after="120"/>
      </w:pPr>
      <w:r w:rsidRPr="001417B4">
        <w:t>Public policies</w:t>
      </w:r>
    </w:p>
    <w:p w14:paraId="55C6E520" w14:textId="77777777" w:rsidR="001417B4" w:rsidRPr="001417B4" w:rsidRDefault="001417B4" w:rsidP="002E12F5">
      <w:pPr>
        <w:numPr>
          <w:ilvl w:val="0"/>
          <w:numId w:val="4"/>
        </w:numPr>
        <w:spacing w:after="120"/>
      </w:pPr>
      <w:r w:rsidRPr="001417B4">
        <w:t>Socioeconomic conditions</w:t>
      </w:r>
    </w:p>
    <w:p w14:paraId="55C6E521" w14:textId="77777777" w:rsidR="001417B4" w:rsidRPr="001417B4" w:rsidRDefault="001417B4" w:rsidP="002E12F5">
      <w:pPr>
        <w:spacing w:after="120"/>
      </w:pPr>
      <w:r w:rsidRPr="001417B4">
        <w:rPr>
          <w:b/>
          <w:bCs/>
        </w:rPr>
        <w:t>Key idea:</w:t>
      </w:r>
      <w:r w:rsidRPr="001417B4">
        <w:t xml:space="preserve"> Culture shapes all other systems — what is valued, permitted, rewarded, or restricted.</w:t>
      </w:r>
    </w:p>
    <w:p w14:paraId="55C6E522" w14:textId="77777777" w:rsidR="001417B4" w:rsidRPr="001417B4" w:rsidRDefault="00000000" w:rsidP="002E12F5">
      <w:pPr>
        <w:spacing w:after="120"/>
      </w:pPr>
      <w:r>
        <w:pict w14:anchorId="55C6E554">
          <v:rect id="_x0000_i1031" style="width:0;height:1.5pt" o:hralign="center" o:hrstd="t" o:hr="t" fillcolor="#a0a0a0" stroked="f"/>
        </w:pict>
      </w:r>
    </w:p>
    <w:p w14:paraId="55C6E523" w14:textId="77777777" w:rsidR="001417B4" w:rsidRPr="001417B4" w:rsidRDefault="001417B4" w:rsidP="002E12F5">
      <w:pPr>
        <w:spacing w:after="120"/>
        <w:rPr>
          <w:b/>
          <w:bCs/>
        </w:rPr>
      </w:pPr>
      <w:r w:rsidRPr="001417B4">
        <w:rPr>
          <w:rFonts w:ascii="Segoe UI Emoji" w:hAnsi="Segoe UI Emoji" w:cs="Segoe UI Emoji"/>
          <w:b/>
          <w:bCs/>
        </w:rPr>
        <w:t>🟣</w:t>
      </w:r>
      <w:r w:rsidRPr="001417B4">
        <w:rPr>
          <w:b/>
          <w:bCs/>
        </w:rPr>
        <w:t xml:space="preserve"> 5. Chronosystem — </w:t>
      </w:r>
      <w:r w:rsidRPr="001417B4">
        <w:rPr>
          <w:b/>
          <w:bCs/>
          <w:i/>
          <w:iCs/>
        </w:rPr>
        <w:t>Time and Change</w:t>
      </w:r>
    </w:p>
    <w:p w14:paraId="55C6E524" w14:textId="77777777" w:rsidR="001417B4" w:rsidRPr="001417B4" w:rsidRDefault="001417B4" w:rsidP="002E12F5">
      <w:pPr>
        <w:spacing w:after="120"/>
      </w:pPr>
      <w:r w:rsidRPr="001417B4">
        <w:t xml:space="preserve">This dimension captures the </w:t>
      </w:r>
      <w:r w:rsidRPr="001417B4">
        <w:rPr>
          <w:b/>
          <w:bCs/>
        </w:rPr>
        <w:t>impact of time</w:t>
      </w:r>
      <w:r w:rsidRPr="001417B4">
        <w:t>, both across the lifespan and across historical eras.</w:t>
      </w:r>
    </w:p>
    <w:p w14:paraId="55C6E525" w14:textId="77777777" w:rsidR="001417B4" w:rsidRPr="001417B4" w:rsidRDefault="001417B4" w:rsidP="002E12F5">
      <w:pPr>
        <w:spacing w:after="120"/>
      </w:pPr>
      <w:r w:rsidRPr="001417B4">
        <w:rPr>
          <w:b/>
          <w:bCs/>
        </w:rPr>
        <w:t>Includes:</w:t>
      </w:r>
    </w:p>
    <w:p w14:paraId="55C6E526" w14:textId="77777777" w:rsidR="001417B4" w:rsidRPr="001417B4" w:rsidRDefault="001417B4" w:rsidP="002E12F5">
      <w:pPr>
        <w:numPr>
          <w:ilvl w:val="0"/>
          <w:numId w:val="5"/>
        </w:numPr>
        <w:spacing w:after="120"/>
      </w:pPr>
      <w:r w:rsidRPr="001417B4">
        <w:t>Life transitions (marriage, illness, job change)</w:t>
      </w:r>
    </w:p>
    <w:p w14:paraId="55C6E527" w14:textId="77777777" w:rsidR="001417B4" w:rsidRPr="001417B4" w:rsidRDefault="001417B4" w:rsidP="002E12F5">
      <w:pPr>
        <w:numPr>
          <w:ilvl w:val="0"/>
          <w:numId w:val="5"/>
        </w:numPr>
        <w:spacing w:after="120"/>
      </w:pPr>
      <w:r w:rsidRPr="001417B4">
        <w:t>Historical events (pandemics, wars, economic shifts)</w:t>
      </w:r>
    </w:p>
    <w:p w14:paraId="55C6E528" w14:textId="77777777" w:rsidR="001417B4" w:rsidRPr="001417B4" w:rsidRDefault="001417B4" w:rsidP="002E12F5">
      <w:pPr>
        <w:numPr>
          <w:ilvl w:val="0"/>
          <w:numId w:val="5"/>
        </w:numPr>
        <w:spacing w:after="120"/>
      </w:pPr>
      <w:r w:rsidRPr="001417B4">
        <w:t>Generational changes</w:t>
      </w:r>
    </w:p>
    <w:p w14:paraId="55C6E529" w14:textId="77777777" w:rsidR="001417B4" w:rsidRPr="001417B4" w:rsidRDefault="001417B4" w:rsidP="002E12F5">
      <w:pPr>
        <w:spacing w:after="120"/>
      </w:pPr>
      <w:r w:rsidRPr="001417B4">
        <w:rPr>
          <w:b/>
          <w:bCs/>
        </w:rPr>
        <w:t>Key idea:</w:t>
      </w:r>
      <w:r w:rsidRPr="001417B4">
        <w:t xml:space="preserve"> Development is dynamic — environments change, and individuals change with them.</w:t>
      </w:r>
    </w:p>
    <w:p w14:paraId="55C6E52A" w14:textId="77777777" w:rsidR="001417B4" w:rsidRPr="001417B4" w:rsidRDefault="00000000" w:rsidP="002E12F5">
      <w:pPr>
        <w:spacing w:after="120"/>
      </w:pPr>
      <w:r>
        <w:pict w14:anchorId="55C6E555">
          <v:rect id="_x0000_i1032" style="width:0;height:1.5pt" o:hralign="center" o:hrstd="t" o:hr="t" fillcolor="#a0a0a0" stroked="f"/>
        </w:pict>
      </w:r>
    </w:p>
    <w:p w14:paraId="55C6E52B" w14:textId="77777777" w:rsidR="001417B4" w:rsidRPr="001417B4" w:rsidRDefault="001417B4" w:rsidP="002E12F5">
      <w:pPr>
        <w:spacing w:after="120"/>
        <w:rPr>
          <w:b/>
          <w:bCs/>
        </w:rPr>
      </w:pPr>
      <w:r w:rsidRPr="001417B4">
        <w:rPr>
          <w:rFonts w:ascii="Segoe UI Emoji" w:hAnsi="Segoe UI Emoji" w:cs="Segoe UI Emoji"/>
          <w:b/>
          <w:bCs/>
        </w:rPr>
        <w:t>🧩</w:t>
      </w:r>
      <w:r w:rsidRPr="001417B4">
        <w:rPr>
          <w:b/>
          <w:bCs/>
        </w:rPr>
        <w:t xml:space="preserve"> Why This Framework Matters</w:t>
      </w:r>
    </w:p>
    <w:p w14:paraId="55C6E52C" w14:textId="54822156" w:rsidR="001417B4" w:rsidRPr="001417B4" w:rsidRDefault="001417B4" w:rsidP="002E12F5">
      <w:pPr>
        <w:spacing w:after="120"/>
      </w:pPr>
      <w:r w:rsidRPr="001417B4">
        <w:t xml:space="preserve">Bronfenbrenner shifted psychology from studying individuals in isolation to studying </w:t>
      </w:r>
      <w:r w:rsidRPr="001417B4">
        <w:rPr>
          <w:b/>
          <w:bCs/>
        </w:rPr>
        <w:t>person–context interactions</w:t>
      </w:r>
      <w:r w:rsidRPr="001417B4">
        <w:t>.</w:t>
      </w:r>
      <w:r w:rsidR="00B86A6F">
        <w:t xml:space="preserve"> </w:t>
      </w:r>
    </w:p>
    <w:p w14:paraId="55C6E54E" w14:textId="29127EA6" w:rsidR="009A04DF" w:rsidRDefault="009A04DF" w:rsidP="002E12F5">
      <w:pPr>
        <w:spacing w:after="120"/>
      </w:pPr>
      <w:r>
        <w:br w:type="page"/>
      </w:r>
    </w:p>
    <w:p w14:paraId="19C48B58" w14:textId="77777777" w:rsidR="0098701A" w:rsidRDefault="0098701A" w:rsidP="00973A00">
      <w:pPr>
        <w:spacing w:after="120"/>
        <w:jc w:val="both"/>
        <w:rPr>
          <w:rFonts w:ascii="Segoe UI Emoji" w:hAnsi="Segoe UI Emoji" w:cs="Segoe UI Emoji"/>
          <w:b/>
          <w:bCs/>
          <w:color w:val="C00000"/>
        </w:rPr>
      </w:pPr>
    </w:p>
    <w:p w14:paraId="610591C8" w14:textId="6C29C702" w:rsidR="009A04DF" w:rsidRPr="002D2E5C" w:rsidRDefault="009A04DF" w:rsidP="00973A00">
      <w:pPr>
        <w:spacing w:after="120"/>
        <w:jc w:val="both"/>
        <w:rPr>
          <w:b/>
          <w:bCs/>
          <w:color w:val="C00000"/>
        </w:rPr>
      </w:pPr>
      <w:r w:rsidRPr="002D2E5C">
        <w:rPr>
          <w:rFonts w:ascii="Segoe UI Emoji" w:hAnsi="Segoe UI Emoji" w:cs="Segoe UI Emoji"/>
          <w:b/>
          <w:bCs/>
          <w:color w:val="C00000"/>
        </w:rPr>
        <w:t>🌱</w:t>
      </w:r>
      <w:r w:rsidRPr="002D2E5C">
        <w:rPr>
          <w:b/>
          <w:bCs/>
          <w:color w:val="C00000"/>
        </w:rPr>
        <w:t xml:space="preserve"> Bronfenbrenner’s Ecological Framework: Take</w:t>
      </w:r>
      <w:r w:rsidRPr="002D2E5C">
        <w:rPr>
          <w:b/>
          <w:bCs/>
          <w:color w:val="C00000"/>
        </w:rPr>
        <w:noBreakHyphen/>
        <w:t xml:space="preserve">Homes for </w:t>
      </w:r>
      <w:r w:rsidR="0076551D">
        <w:rPr>
          <w:b/>
          <w:bCs/>
          <w:color w:val="C00000"/>
        </w:rPr>
        <w:t xml:space="preserve">University &amp; </w:t>
      </w:r>
      <w:r w:rsidRPr="002D2E5C">
        <w:rPr>
          <w:b/>
          <w:bCs/>
          <w:color w:val="C00000"/>
        </w:rPr>
        <w:t>Higher Education</w:t>
      </w:r>
    </w:p>
    <w:p w14:paraId="2DB68DA8" w14:textId="77777777" w:rsidR="009A04DF" w:rsidRPr="009A04DF" w:rsidRDefault="009A04DF" w:rsidP="00973A00">
      <w:pPr>
        <w:spacing w:after="120"/>
        <w:jc w:val="both"/>
      </w:pPr>
      <w:r w:rsidRPr="009A04DF">
        <w:t>Bronfenbrenner’s model reminds us that a learner is never shaped by the classroom alone. Development is ecological, layered, and dynamic. When applied to higher education, it becomes a powerful lens for designing institutions that are humane, context</w:t>
      </w:r>
      <w:r w:rsidRPr="009A04DF">
        <w:noBreakHyphen/>
        <w:t>sensitive, and future</w:t>
      </w:r>
      <w:r w:rsidRPr="009A04DF">
        <w:noBreakHyphen/>
        <w:t>ready.</w:t>
      </w:r>
    </w:p>
    <w:p w14:paraId="4F65445E" w14:textId="77777777" w:rsidR="009A04DF" w:rsidRPr="009A04DF" w:rsidRDefault="009A04DF" w:rsidP="00973A00">
      <w:pPr>
        <w:spacing w:after="120"/>
        <w:jc w:val="both"/>
      </w:pPr>
      <w:r w:rsidRPr="009A04DF">
        <w:t>Below is a structured, actionable interpretation tailored for university leaders.</w:t>
      </w:r>
    </w:p>
    <w:p w14:paraId="7AFC97EC" w14:textId="77777777" w:rsidR="009A04DF" w:rsidRPr="009A04DF" w:rsidRDefault="00000000" w:rsidP="00973A00">
      <w:pPr>
        <w:spacing w:after="120"/>
        <w:jc w:val="both"/>
      </w:pPr>
      <w:r>
        <w:pict w14:anchorId="09D5069C">
          <v:rect id="_x0000_i1033" style="width:0;height:1.5pt" o:hralign="center" o:hrstd="t" o:hr="t" fillcolor="#a0a0a0" stroked="f"/>
        </w:pict>
      </w:r>
    </w:p>
    <w:p w14:paraId="475D2767" w14:textId="77777777" w:rsidR="009A04DF" w:rsidRPr="009A04DF" w:rsidRDefault="009A04DF" w:rsidP="00973A00">
      <w:pPr>
        <w:spacing w:after="120"/>
        <w:jc w:val="both"/>
        <w:rPr>
          <w:b/>
          <w:bCs/>
        </w:rPr>
      </w:pPr>
      <w:r w:rsidRPr="009A04DF">
        <w:rPr>
          <w:rFonts w:ascii="Segoe UI Emoji" w:hAnsi="Segoe UI Emoji" w:cs="Segoe UI Emoji"/>
          <w:b/>
          <w:bCs/>
        </w:rPr>
        <w:t>🧩</w:t>
      </w:r>
      <w:r w:rsidRPr="009A04DF">
        <w:rPr>
          <w:b/>
          <w:bCs/>
        </w:rPr>
        <w:t xml:space="preserve"> 1. Microsystem: The Immediate Learning Environment</w:t>
      </w:r>
    </w:p>
    <w:p w14:paraId="0FC586C5" w14:textId="5C65C26F" w:rsidR="009A04DF" w:rsidRPr="009A04DF" w:rsidRDefault="009A04DF" w:rsidP="00973A00">
      <w:pPr>
        <w:spacing w:after="120"/>
        <w:jc w:val="both"/>
      </w:pPr>
      <w:r w:rsidRPr="009A04DF">
        <w:rPr>
          <w:b/>
          <w:bCs/>
        </w:rPr>
        <w:t>What it means</w:t>
      </w:r>
      <w:r w:rsidR="00F56928">
        <w:rPr>
          <w:b/>
          <w:bCs/>
        </w:rPr>
        <w:t xml:space="preserve">: </w:t>
      </w:r>
      <w:r w:rsidRPr="009A04DF">
        <w:t>This is the student’s direct world—classrooms, peers, faculty, mentors, clubs, hostels.</w:t>
      </w:r>
    </w:p>
    <w:p w14:paraId="27CFF2BC" w14:textId="77777777" w:rsidR="009A04DF" w:rsidRPr="009A04DF" w:rsidRDefault="009A04DF" w:rsidP="00973A00">
      <w:pPr>
        <w:spacing w:after="120"/>
        <w:jc w:val="both"/>
        <w:rPr>
          <w:b/>
          <w:bCs/>
        </w:rPr>
      </w:pPr>
      <w:r w:rsidRPr="009A04DF">
        <w:rPr>
          <w:b/>
          <w:bCs/>
        </w:rPr>
        <w:t>Take</w:t>
      </w:r>
      <w:r w:rsidRPr="009A04DF">
        <w:rPr>
          <w:b/>
          <w:bCs/>
        </w:rPr>
        <w:noBreakHyphen/>
        <w:t>homes for higher education</w:t>
      </w:r>
    </w:p>
    <w:p w14:paraId="6F9FCE7E" w14:textId="77777777" w:rsidR="009A04DF" w:rsidRPr="009A04DF" w:rsidRDefault="009A04DF" w:rsidP="00973A00">
      <w:pPr>
        <w:numPr>
          <w:ilvl w:val="0"/>
          <w:numId w:val="7"/>
        </w:numPr>
        <w:spacing w:after="120"/>
        <w:jc w:val="both"/>
      </w:pPr>
      <w:r w:rsidRPr="009A04DF">
        <w:t xml:space="preserve">Prioritize </w:t>
      </w:r>
      <w:r w:rsidRPr="009A04DF">
        <w:rPr>
          <w:b/>
          <w:bCs/>
        </w:rPr>
        <w:t>high</w:t>
      </w:r>
      <w:r w:rsidRPr="009A04DF">
        <w:rPr>
          <w:b/>
          <w:bCs/>
        </w:rPr>
        <w:noBreakHyphen/>
        <w:t>quality faculty–student interactions</w:t>
      </w:r>
      <w:r w:rsidRPr="009A04DF">
        <w:t>; they are the strongest developmental force.</w:t>
      </w:r>
    </w:p>
    <w:p w14:paraId="60C19A74" w14:textId="77777777" w:rsidR="009A04DF" w:rsidRPr="009A04DF" w:rsidRDefault="009A04DF" w:rsidP="00973A00">
      <w:pPr>
        <w:numPr>
          <w:ilvl w:val="0"/>
          <w:numId w:val="7"/>
        </w:numPr>
        <w:spacing w:after="120"/>
        <w:jc w:val="both"/>
      </w:pPr>
      <w:r w:rsidRPr="009A04DF">
        <w:t xml:space="preserve">Build </w:t>
      </w:r>
      <w:r w:rsidRPr="009A04DF">
        <w:rPr>
          <w:b/>
          <w:bCs/>
        </w:rPr>
        <w:t>psychologically safe classrooms</w:t>
      </w:r>
      <w:r w:rsidRPr="009A04DF">
        <w:t xml:space="preserve"> where students can question, fail, and grow.</w:t>
      </w:r>
    </w:p>
    <w:p w14:paraId="7E4F3685" w14:textId="77777777" w:rsidR="009A04DF" w:rsidRPr="009A04DF" w:rsidRDefault="009A04DF" w:rsidP="00973A00">
      <w:pPr>
        <w:numPr>
          <w:ilvl w:val="0"/>
          <w:numId w:val="7"/>
        </w:numPr>
        <w:spacing w:after="120"/>
        <w:jc w:val="both"/>
      </w:pPr>
      <w:r w:rsidRPr="009A04DF">
        <w:t xml:space="preserve">Strengthen </w:t>
      </w:r>
      <w:r w:rsidRPr="009A04DF">
        <w:rPr>
          <w:b/>
          <w:bCs/>
        </w:rPr>
        <w:t>peer learning ecosystems</w:t>
      </w:r>
      <w:r w:rsidRPr="009A04DF">
        <w:t>—study circles, project teams, reflective cohorts.</w:t>
      </w:r>
    </w:p>
    <w:p w14:paraId="3FEB791D" w14:textId="77777777" w:rsidR="009A04DF" w:rsidRPr="009A04DF" w:rsidRDefault="009A04DF" w:rsidP="00973A00">
      <w:pPr>
        <w:numPr>
          <w:ilvl w:val="0"/>
          <w:numId w:val="7"/>
        </w:numPr>
        <w:spacing w:after="120"/>
        <w:jc w:val="both"/>
      </w:pPr>
      <w:r w:rsidRPr="009A04DF">
        <w:t xml:space="preserve">Ensure </w:t>
      </w:r>
      <w:r w:rsidRPr="009A04DF">
        <w:rPr>
          <w:b/>
          <w:bCs/>
        </w:rPr>
        <w:t>supportive hostel cultures</w:t>
      </w:r>
      <w:r w:rsidRPr="009A04DF">
        <w:t>; residential life is a hidden curriculum.</w:t>
      </w:r>
    </w:p>
    <w:p w14:paraId="47921D7C" w14:textId="77777777" w:rsidR="009A04DF" w:rsidRPr="009A04DF" w:rsidRDefault="00000000" w:rsidP="00973A00">
      <w:pPr>
        <w:spacing w:after="120"/>
        <w:jc w:val="both"/>
      </w:pPr>
      <w:r>
        <w:pict w14:anchorId="4C6B47EB">
          <v:rect id="_x0000_i1034" style="width:0;height:1.5pt" o:hralign="center" o:hrstd="t" o:hr="t" fillcolor="#a0a0a0" stroked="f"/>
        </w:pict>
      </w:r>
    </w:p>
    <w:p w14:paraId="4B81F09E" w14:textId="77777777" w:rsidR="009A04DF" w:rsidRPr="009A04DF" w:rsidRDefault="009A04DF" w:rsidP="00973A00">
      <w:pPr>
        <w:spacing w:after="120"/>
        <w:jc w:val="both"/>
        <w:rPr>
          <w:b/>
          <w:bCs/>
        </w:rPr>
      </w:pPr>
      <w:r w:rsidRPr="009A04DF">
        <w:rPr>
          <w:rFonts w:ascii="Segoe UI Emoji" w:hAnsi="Segoe UI Emoji" w:cs="Segoe UI Emoji"/>
          <w:b/>
          <w:bCs/>
        </w:rPr>
        <w:t>🔗</w:t>
      </w:r>
      <w:r w:rsidRPr="009A04DF">
        <w:rPr>
          <w:b/>
          <w:bCs/>
        </w:rPr>
        <w:t xml:space="preserve"> 2. Mesosystem: Connections Between Microsystems</w:t>
      </w:r>
    </w:p>
    <w:p w14:paraId="2B91A5B6" w14:textId="23F3EC2D" w:rsidR="009A04DF" w:rsidRPr="009A04DF" w:rsidRDefault="009A04DF" w:rsidP="00973A00">
      <w:pPr>
        <w:spacing w:after="120"/>
        <w:jc w:val="both"/>
      </w:pPr>
      <w:r w:rsidRPr="009A04DF">
        <w:rPr>
          <w:b/>
          <w:bCs/>
        </w:rPr>
        <w:t>What it means</w:t>
      </w:r>
      <w:r w:rsidR="00F56928">
        <w:rPr>
          <w:b/>
          <w:bCs/>
        </w:rPr>
        <w:t xml:space="preserve">: </w:t>
      </w:r>
      <w:r w:rsidRPr="009A04DF">
        <w:t>How the different parts of a student’s life interact—faculty–parent communication, classroom–hostel dynamics, academic–co</w:t>
      </w:r>
      <w:r w:rsidRPr="009A04DF">
        <w:noBreakHyphen/>
        <w:t>curricular integration.</w:t>
      </w:r>
    </w:p>
    <w:p w14:paraId="0D8F075E" w14:textId="77777777" w:rsidR="009A04DF" w:rsidRPr="009A04DF" w:rsidRDefault="009A04DF" w:rsidP="00973A00">
      <w:pPr>
        <w:spacing w:after="120"/>
        <w:jc w:val="both"/>
        <w:rPr>
          <w:b/>
          <w:bCs/>
        </w:rPr>
      </w:pPr>
      <w:r w:rsidRPr="009A04DF">
        <w:rPr>
          <w:b/>
          <w:bCs/>
        </w:rPr>
        <w:t>Take</w:t>
      </w:r>
      <w:r w:rsidRPr="009A04DF">
        <w:rPr>
          <w:b/>
          <w:bCs/>
        </w:rPr>
        <w:noBreakHyphen/>
        <w:t>homes</w:t>
      </w:r>
    </w:p>
    <w:p w14:paraId="431A693B" w14:textId="77777777" w:rsidR="009A04DF" w:rsidRPr="009A04DF" w:rsidRDefault="009A04DF" w:rsidP="00973A00">
      <w:pPr>
        <w:numPr>
          <w:ilvl w:val="0"/>
          <w:numId w:val="8"/>
        </w:numPr>
        <w:spacing w:after="120"/>
        <w:jc w:val="both"/>
      </w:pPr>
      <w:r w:rsidRPr="009A04DF">
        <w:t xml:space="preserve">Break silos between </w:t>
      </w:r>
      <w:r w:rsidRPr="009A04DF">
        <w:rPr>
          <w:b/>
          <w:bCs/>
        </w:rPr>
        <w:t>academics, wellness, and student affairs</w:t>
      </w:r>
      <w:r w:rsidRPr="009A04DF">
        <w:t>.</w:t>
      </w:r>
    </w:p>
    <w:p w14:paraId="6743CC3B" w14:textId="77777777" w:rsidR="009A04DF" w:rsidRPr="009A04DF" w:rsidRDefault="009A04DF" w:rsidP="00973A00">
      <w:pPr>
        <w:numPr>
          <w:ilvl w:val="0"/>
          <w:numId w:val="8"/>
        </w:numPr>
        <w:spacing w:after="120"/>
        <w:jc w:val="both"/>
      </w:pPr>
      <w:r w:rsidRPr="009A04DF">
        <w:t xml:space="preserve">Integrate </w:t>
      </w:r>
      <w:r w:rsidRPr="009A04DF">
        <w:rPr>
          <w:b/>
          <w:bCs/>
        </w:rPr>
        <w:t>classroom learning with fieldwork, internships, and community engagement</w:t>
      </w:r>
      <w:r w:rsidRPr="009A04DF">
        <w:t>.</w:t>
      </w:r>
    </w:p>
    <w:p w14:paraId="2EFEDE6F" w14:textId="77777777" w:rsidR="009A04DF" w:rsidRPr="009A04DF" w:rsidRDefault="009A04DF" w:rsidP="00973A00">
      <w:pPr>
        <w:numPr>
          <w:ilvl w:val="0"/>
          <w:numId w:val="8"/>
        </w:numPr>
        <w:spacing w:after="120"/>
        <w:jc w:val="both"/>
      </w:pPr>
      <w:r w:rsidRPr="009A04DF">
        <w:t xml:space="preserve">Encourage faculty to collaborate across disciplines to create </w:t>
      </w:r>
      <w:r w:rsidRPr="009A04DF">
        <w:rPr>
          <w:b/>
          <w:bCs/>
        </w:rPr>
        <w:t>coherent learning pathways</w:t>
      </w:r>
      <w:r w:rsidRPr="009A04DF">
        <w:t>.</w:t>
      </w:r>
    </w:p>
    <w:p w14:paraId="02A80A7D" w14:textId="77777777" w:rsidR="009A04DF" w:rsidRPr="009A04DF" w:rsidRDefault="009A04DF" w:rsidP="00973A00">
      <w:pPr>
        <w:numPr>
          <w:ilvl w:val="0"/>
          <w:numId w:val="8"/>
        </w:numPr>
        <w:spacing w:after="120"/>
        <w:jc w:val="both"/>
      </w:pPr>
      <w:r w:rsidRPr="009A04DF">
        <w:t xml:space="preserve">Build systems where </w:t>
      </w:r>
      <w:r w:rsidRPr="009A04DF">
        <w:rPr>
          <w:b/>
          <w:bCs/>
        </w:rPr>
        <w:t>mentors, counsellors, and administrators share insights</w:t>
      </w:r>
      <w:r w:rsidRPr="009A04DF">
        <w:t xml:space="preserve"> about student needs.</w:t>
      </w:r>
    </w:p>
    <w:p w14:paraId="03A71FCD" w14:textId="77777777" w:rsidR="009A04DF" w:rsidRPr="009A04DF" w:rsidRDefault="00000000" w:rsidP="00973A00">
      <w:pPr>
        <w:spacing w:after="120"/>
        <w:jc w:val="both"/>
      </w:pPr>
      <w:r>
        <w:pict w14:anchorId="4AB2D385">
          <v:rect id="_x0000_i1035" style="width:0;height:1.5pt" o:hralign="center" o:hrstd="t" o:hr="t" fillcolor="#a0a0a0" stroked="f"/>
        </w:pict>
      </w:r>
    </w:p>
    <w:p w14:paraId="3D7BAC67" w14:textId="77777777" w:rsidR="009A04DF" w:rsidRPr="009A04DF" w:rsidRDefault="009A04DF" w:rsidP="00973A00">
      <w:pPr>
        <w:spacing w:after="120"/>
        <w:jc w:val="both"/>
        <w:rPr>
          <w:b/>
          <w:bCs/>
        </w:rPr>
      </w:pPr>
      <w:r w:rsidRPr="009A04DF">
        <w:rPr>
          <w:rFonts w:ascii="Segoe UI Emoji" w:hAnsi="Segoe UI Emoji" w:cs="Segoe UI Emoji"/>
          <w:b/>
          <w:bCs/>
        </w:rPr>
        <w:t>🏛️</w:t>
      </w:r>
      <w:r w:rsidRPr="009A04DF">
        <w:rPr>
          <w:b/>
          <w:bCs/>
        </w:rPr>
        <w:t xml:space="preserve"> 3. </w:t>
      </w:r>
      <w:proofErr w:type="spellStart"/>
      <w:r w:rsidRPr="009A04DF">
        <w:rPr>
          <w:b/>
          <w:bCs/>
        </w:rPr>
        <w:t>Exosystem</w:t>
      </w:r>
      <w:proofErr w:type="spellEnd"/>
      <w:r w:rsidRPr="009A04DF">
        <w:rPr>
          <w:b/>
          <w:bCs/>
        </w:rPr>
        <w:t>: Institutional Structures That Indirectly Shape Students</w:t>
      </w:r>
    </w:p>
    <w:p w14:paraId="107F5CAC" w14:textId="23784BFA" w:rsidR="009A04DF" w:rsidRPr="009A04DF" w:rsidRDefault="009A04DF" w:rsidP="00973A00">
      <w:pPr>
        <w:spacing w:after="120"/>
        <w:jc w:val="both"/>
      </w:pPr>
      <w:r w:rsidRPr="009A04DF">
        <w:rPr>
          <w:b/>
          <w:bCs/>
        </w:rPr>
        <w:t>What it means</w:t>
      </w:r>
      <w:r w:rsidR="00F56928">
        <w:rPr>
          <w:b/>
          <w:bCs/>
        </w:rPr>
        <w:t xml:space="preserve">: </w:t>
      </w:r>
      <w:r w:rsidRPr="009A04DF">
        <w:t>Policies, governance, timetables, faculty workload, administrative decisions—students don’t control these, but they shape student experience.</w:t>
      </w:r>
    </w:p>
    <w:p w14:paraId="0112F2B4" w14:textId="77777777" w:rsidR="009A04DF" w:rsidRPr="009A04DF" w:rsidRDefault="009A04DF" w:rsidP="00973A00">
      <w:pPr>
        <w:spacing w:after="120"/>
        <w:jc w:val="both"/>
        <w:rPr>
          <w:b/>
          <w:bCs/>
        </w:rPr>
      </w:pPr>
      <w:r w:rsidRPr="009A04DF">
        <w:rPr>
          <w:b/>
          <w:bCs/>
        </w:rPr>
        <w:t>Take</w:t>
      </w:r>
      <w:r w:rsidRPr="009A04DF">
        <w:rPr>
          <w:b/>
          <w:bCs/>
        </w:rPr>
        <w:noBreakHyphen/>
        <w:t>homes</w:t>
      </w:r>
    </w:p>
    <w:p w14:paraId="4EF58A0E" w14:textId="77777777" w:rsidR="009A04DF" w:rsidRPr="009A04DF" w:rsidRDefault="009A04DF" w:rsidP="00973A00">
      <w:pPr>
        <w:numPr>
          <w:ilvl w:val="0"/>
          <w:numId w:val="9"/>
        </w:numPr>
        <w:spacing w:after="120"/>
        <w:jc w:val="both"/>
      </w:pPr>
      <w:r w:rsidRPr="009A04DF">
        <w:t xml:space="preserve">Design </w:t>
      </w:r>
      <w:r w:rsidRPr="009A04DF">
        <w:rPr>
          <w:b/>
          <w:bCs/>
        </w:rPr>
        <w:t>student</w:t>
      </w:r>
      <w:r w:rsidRPr="009A04DF">
        <w:rPr>
          <w:b/>
          <w:bCs/>
        </w:rPr>
        <w:noBreakHyphen/>
        <w:t>centric policies</w:t>
      </w:r>
      <w:r w:rsidRPr="009A04DF">
        <w:t xml:space="preserve"> (assessment, attendance, grievance redressal).</w:t>
      </w:r>
    </w:p>
    <w:p w14:paraId="3CBE0A70" w14:textId="77777777" w:rsidR="009A04DF" w:rsidRPr="009A04DF" w:rsidRDefault="009A04DF" w:rsidP="00973A00">
      <w:pPr>
        <w:numPr>
          <w:ilvl w:val="0"/>
          <w:numId w:val="9"/>
        </w:numPr>
        <w:spacing w:after="120"/>
        <w:jc w:val="both"/>
      </w:pPr>
      <w:r w:rsidRPr="009A04DF">
        <w:t>Reduce bureaucratic friction; simplify processes that affect students.</w:t>
      </w:r>
    </w:p>
    <w:p w14:paraId="61A33756" w14:textId="77777777" w:rsidR="009A04DF" w:rsidRPr="009A04DF" w:rsidRDefault="009A04DF" w:rsidP="00973A00">
      <w:pPr>
        <w:numPr>
          <w:ilvl w:val="0"/>
          <w:numId w:val="9"/>
        </w:numPr>
        <w:spacing w:after="120"/>
        <w:jc w:val="both"/>
      </w:pPr>
      <w:r w:rsidRPr="009A04DF">
        <w:t xml:space="preserve">Ensure </w:t>
      </w:r>
      <w:r w:rsidRPr="009A04DF">
        <w:rPr>
          <w:b/>
          <w:bCs/>
        </w:rPr>
        <w:t>faculty wellbeing</w:t>
      </w:r>
      <w:r w:rsidRPr="009A04DF">
        <w:t>, because stressed faculty create stressed classrooms.</w:t>
      </w:r>
    </w:p>
    <w:p w14:paraId="4D8ED77A" w14:textId="77777777" w:rsidR="009A04DF" w:rsidRPr="009A04DF" w:rsidRDefault="009A04DF" w:rsidP="00973A00">
      <w:pPr>
        <w:numPr>
          <w:ilvl w:val="0"/>
          <w:numId w:val="9"/>
        </w:numPr>
        <w:spacing w:after="120"/>
        <w:jc w:val="both"/>
      </w:pPr>
      <w:r w:rsidRPr="009A04DF">
        <w:t xml:space="preserve">Invest in </w:t>
      </w:r>
      <w:r w:rsidRPr="009A04DF">
        <w:rPr>
          <w:b/>
          <w:bCs/>
        </w:rPr>
        <w:t>infrastructure that supports learning</w:t>
      </w:r>
      <w:r w:rsidRPr="009A04DF">
        <w:t>—libraries, labs, digital platforms.</w:t>
      </w:r>
    </w:p>
    <w:p w14:paraId="7BED391C" w14:textId="77777777" w:rsidR="009A04DF" w:rsidRPr="009A04DF" w:rsidRDefault="00000000" w:rsidP="00973A00">
      <w:pPr>
        <w:spacing w:after="120"/>
        <w:jc w:val="both"/>
      </w:pPr>
      <w:r>
        <w:pict w14:anchorId="4969644A">
          <v:rect id="_x0000_i1036" style="width:0;height:1.5pt" o:hralign="center" o:hrstd="t" o:hr="t" fillcolor="#a0a0a0" stroked="f"/>
        </w:pict>
      </w:r>
    </w:p>
    <w:p w14:paraId="56B4E68D" w14:textId="77777777" w:rsidR="009A04DF" w:rsidRPr="009A04DF" w:rsidRDefault="009A04DF" w:rsidP="00973A00">
      <w:pPr>
        <w:spacing w:after="120"/>
        <w:jc w:val="both"/>
        <w:rPr>
          <w:b/>
          <w:bCs/>
        </w:rPr>
      </w:pPr>
      <w:r w:rsidRPr="009A04DF">
        <w:rPr>
          <w:rFonts w:ascii="Segoe UI Emoji" w:hAnsi="Segoe UI Emoji" w:cs="Segoe UI Emoji"/>
          <w:b/>
          <w:bCs/>
        </w:rPr>
        <w:lastRenderedPageBreak/>
        <w:t>🌍</w:t>
      </w:r>
      <w:r w:rsidRPr="009A04DF">
        <w:rPr>
          <w:b/>
          <w:bCs/>
        </w:rPr>
        <w:t xml:space="preserve"> 4. Macrosystem: Cultural, Social, and Ideological Context</w:t>
      </w:r>
    </w:p>
    <w:p w14:paraId="3C498A74" w14:textId="71798DB4" w:rsidR="009A04DF" w:rsidRPr="009A04DF" w:rsidRDefault="009A04DF" w:rsidP="00973A00">
      <w:pPr>
        <w:spacing w:after="120"/>
        <w:jc w:val="both"/>
      </w:pPr>
      <w:r w:rsidRPr="009A04DF">
        <w:rPr>
          <w:b/>
          <w:bCs/>
        </w:rPr>
        <w:t>What it means</w:t>
      </w:r>
      <w:r w:rsidR="00F56928">
        <w:rPr>
          <w:b/>
          <w:bCs/>
        </w:rPr>
        <w:t xml:space="preserve">: </w:t>
      </w:r>
      <w:r w:rsidRPr="009A04DF">
        <w:t>The broader societal values—equity, diversity, gender norms, economic realities, national priorities.</w:t>
      </w:r>
    </w:p>
    <w:p w14:paraId="6C514E64" w14:textId="77777777" w:rsidR="009A04DF" w:rsidRPr="009A04DF" w:rsidRDefault="009A04DF" w:rsidP="00973A00">
      <w:pPr>
        <w:spacing w:after="120"/>
        <w:jc w:val="both"/>
        <w:rPr>
          <w:b/>
          <w:bCs/>
        </w:rPr>
      </w:pPr>
      <w:r w:rsidRPr="009A04DF">
        <w:rPr>
          <w:b/>
          <w:bCs/>
        </w:rPr>
        <w:t>Take</w:t>
      </w:r>
      <w:r w:rsidRPr="009A04DF">
        <w:rPr>
          <w:b/>
          <w:bCs/>
        </w:rPr>
        <w:noBreakHyphen/>
        <w:t>homes</w:t>
      </w:r>
    </w:p>
    <w:p w14:paraId="063952C2" w14:textId="77777777" w:rsidR="009A04DF" w:rsidRPr="009A04DF" w:rsidRDefault="009A04DF" w:rsidP="00973A00">
      <w:pPr>
        <w:numPr>
          <w:ilvl w:val="0"/>
          <w:numId w:val="10"/>
        </w:numPr>
        <w:spacing w:after="120"/>
        <w:jc w:val="both"/>
      </w:pPr>
      <w:r w:rsidRPr="009A04DF">
        <w:t xml:space="preserve">Embed </w:t>
      </w:r>
      <w:r w:rsidRPr="009A04DF">
        <w:rPr>
          <w:b/>
          <w:bCs/>
        </w:rPr>
        <w:t>DEI principles</w:t>
      </w:r>
      <w:r w:rsidRPr="009A04DF">
        <w:t xml:space="preserve"> (diversity, equity, inclusion) into curriculum and campus life.</w:t>
      </w:r>
    </w:p>
    <w:p w14:paraId="60289CD7" w14:textId="77777777" w:rsidR="009A04DF" w:rsidRPr="009A04DF" w:rsidRDefault="009A04DF" w:rsidP="00973A00">
      <w:pPr>
        <w:numPr>
          <w:ilvl w:val="0"/>
          <w:numId w:val="10"/>
        </w:numPr>
        <w:spacing w:after="120"/>
        <w:jc w:val="both"/>
      </w:pPr>
      <w:r w:rsidRPr="009A04DF">
        <w:t xml:space="preserve">Teach students to navigate </w:t>
      </w:r>
      <w:r w:rsidRPr="009A04DF">
        <w:rPr>
          <w:b/>
          <w:bCs/>
        </w:rPr>
        <w:t>plurality, ethics, and civic responsibility</w:t>
      </w:r>
      <w:r w:rsidRPr="009A04DF">
        <w:t>.</w:t>
      </w:r>
    </w:p>
    <w:p w14:paraId="1115BF12" w14:textId="77777777" w:rsidR="009A04DF" w:rsidRPr="009A04DF" w:rsidRDefault="009A04DF" w:rsidP="00973A00">
      <w:pPr>
        <w:numPr>
          <w:ilvl w:val="0"/>
          <w:numId w:val="10"/>
        </w:numPr>
        <w:spacing w:after="120"/>
        <w:jc w:val="both"/>
      </w:pPr>
      <w:r w:rsidRPr="009A04DF">
        <w:t xml:space="preserve">Align programs with </w:t>
      </w:r>
      <w:r w:rsidRPr="009A04DF">
        <w:rPr>
          <w:b/>
          <w:bCs/>
        </w:rPr>
        <w:t>national development needs</w:t>
      </w:r>
      <w:r w:rsidRPr="009A04DF">
        <w:t xml:space="preserve"> without losing global orientation.</w:t>
      </w:r>
    </w:p>
    <w:p w14:paraId="0A4FDCA6" w14:textId="77777777" w:rsidR="009A04DF" w:rsidRPr="009A04DF" w:rsidRDefault="009A04DF" w:rsidP="00973A00">
      <w:pPr>
        <w:numPr>
          <w:ilvl w:val="0"/>
          <w:numId w:val="10"/>
        </w:numPr>
        <w:spacing w:after="120"/>
        <w:jc w:val="both"/>
      </w:pPr>
      <w:r w:rsidRPr="009A04DF">
        <w:t xml:space="preserve">Encourage </w:t>
      </w:r>
      <w:r w:rsidRPr="009A04DF">
        <w:rPr>
          <w:b/>
          <w:bCs/>
        </w:rPr>
        <w:t>critical thinking about culture, power, and identity</w:t>
      </w:r>
      <w:r w:rsidRPr="009A04DF">
        <w:t>.</w:t>
      </w:r>
    </w:p>
    <w:p w14:paraId="34D08E3E" w14:textId="77777777" w:rsidR="009A04DF" w:rsidRPr="009A04DF" w:rsidRDefault="00000000" w:rsidP="00973A00">
      <w:pPr>
        <w:spacing w:after="120"/>
        <w:jc w:val="both"/>
      </w:pPr>
      <w:r>
        <w:pict w14:anchorId="6B3955F4">
          <v:rect id="_x0000_i1037" style="width:0;height:1.5pt" o:hralign="center" o:hrstd="t" o:hr="t" fillcolor="#a0a0a0" stroked="f"/>
        </w:pict>
      </w:r>
    </w:p>
    <w:p w14:paraId="3FEDB45E" w14:textId="77777777" w:rsidR="009A04DF" w:rsidRPr="009A04DF" w:rsidRDefault="009A04DF" w:rsidP="00973A00">
      <w:pPr>
        <w:spacing w:after="120"/>
        <w:jc w:val="both"/>
        <w:rPr>
          <w:b/>
          <w:bCs/>
        </w:rPr>
      </w:pPr>
      <w:r w:rsidRPr="009A04DF">
        <w:rPr>
          <w:rFonts w:ascii="Segoe UI Emoji" w:hAnsi="Segoe UI Emoji" w:cs="Segoe UI Emoji"/>
          <w:b/>
          <w:bCs/>
        </w:rPr>
        <w:t>⏳</w:t>
      </w:r>
      <w:r w:rsidRPr="009A04DF">
        <w:rPr>
          <w:b/>
          <w:bCs/>
        </w:rPr>
        <w:t xml:space="preserve"> 5. Chronosystem: Time, Transitions, and Change</w:t>
      </w:r>
    </w:p>
    <w:p w14:paraId="707471A3" w14:textId="3667A433" w:rsidR="009A04DF" w:rsidRPr="009A04DF" w:rsidRDefault="009A04DF" w:rsidP="00973A00">
      <w:pPr>
        <w:spacing w:after="120"/>
        <w:jc w:val="both"/>
      </w:pPr>
      <w:r w:rsidRPr="009A04DF">
        <w:rPr>
          <w:b/>
          <w:bCs/>
        </w:rPr>
        <w:t>What it means</w:t>
      </w:r>
      <w:r w:rsidR="00F56928">
        <w:rPr>
          <w:b/>
          <w:bCs/>
        </w:rPr>
        <w:t xml:space="preserve">: </w:t>
      </w:r>
      <w:r w:rsidRPr="009A04DF">
        <w:t>Life transitions (adolescence to adulthood), societal shifts (AI, climate change), and institutional evolution.</w:t>
      </w:r>
    </w:p>
    <w:p w14:paraId="3E387732" w14:textId="77777777" w:rsidR="009A04DF" w:rsidRPr="009A04DF" w:rsidRDefault="009A04DF" w:rsidP="00973A00">
      <w:pPr>
        <w:spacing w:after="120"/>
        <w:jc w:val="both"/>
        <w:rPr>
          <w:b/>
          <w:bCs/>
        </w:rPr>
      </w:pPr>
      <w:r w:rsidRPr="009A04DF">
        <w:rPr>
          <w:b/>
          <w:bCs/>
        </w:rPr>
        <w:t>Take</w:t>
      </w:r>
      <w:r w:rsidRPr="009A04DF">
        <w:rPr>
          <w:b/>
          <w:bCs/>
        </w:rPr>
        <w:noBreakHyphen/>
        <w:t>homes</w:t>
      </w:r>
    </w:p>
    <w:p w14:paraId="1741921B" w14:textId="77777777" w:rsidR="009A04DF" w:rsidRPr="009A04DF" w:rsidRDefault="009A04DF" w:rsidP="00973A00">
      <w:pPr>
        <w:numPr>
          <w:ilvl w:val="0"/>
          <w:numId w:val="11"/>
        </w:numPr>
        <w:spacing w:after="120"/>
        <w:jc w:val="both"/>
      </w:pPr>
      <w:r w:rsidRPr="009A04DF">
        <w:t xml:space="preserve">Support students through </w:t>
      </w:r>
      <w:r w:rsidRPr="009A04DF">
        <w:rPr>
          <w:b/>
          <w:bCs/>
        </w:rPr>
        <w:t>transitions</w:t>
      </w:r>
      <w:r w:rsidRPr="009A04DF">
        <w:t>—entry, mid</w:t>
      </w:r>
      <w:r w:rsidRPr="009A04DF">
        <w:noBreakHyphen/>
        <w:t>course crises, graduation.</w:t>
      </w:r>
    </w:p>
    <w:p w14:paraId="498EE096" w14:textId="77777777" w:rsidR="009A04DF" w:rsidRPr="009A04DF" w:rsidRDefault="009A04DF" w:rsidP="00973A00">
      <w:pPr>
        <w:numPr>
          <w:ilvl w:val="0"/>
          <w:numId w:val="11"/>
        </w:numPr>
        <w:spacing w:after="120"/>
        <w:jc w:val="both"/>
      </w:pPr>
      <w:r w:rsidRPr="009A04DF">
        <w:t xml:space="preserve">Build curricula that adapt to </w:t>
      </w:r>
      <w:r w:rsidRPr="009A04DF">
        <w:rPr>
          <w:b/>
          <w:bCs/>
        </w:rPr>
        <w:t>technological and societal change</w:t>
      </w:r>
      <w:r w:rsidRPr="009A04DF">
        <w:t>.</w:t>
      </w:r>
    </w:p>
    <w:p w14:paraId="094ABEFA" w14:textId="77777777" w:rsidR="009A04DF" w:rsidRPr="009A04DF" w:rsidRDefault="009A04DF" w:rsidP="00973A00">
      <w:pPr>
        <w:numPr>
          <w:ilvl w:val="0"/>
          <w:numId w:val="11"/>
        </w:numPr>
        <w:spacing w:after="120"/>
        <w:jc w:val="both"/>
      </w:pPr>
      <w:r w:rsidRPr="009A04DF">
        <w:t xml:space="preserve">Create alumni networks that provide </w:t>
      </w:r>
      <w:r w:rsidRPr="009A04DF">
        <w:rPr>
          <w:b/>
          <w:bCs/>
        </w:rPr>
        <w:t>longitudinal mentorship</w:t>
      </w:r>
      <w:r w:rsidRPr="009A04DF">
        <w:t>.</w:t>
      </w:r>
    </w:p>
    <w:p w14:paraId="138D2031" w14:textId="77777777" w:rsidR="009A04DF" w:rsidRPr="009A04DF" w:rsidRDefault="009A04DF" w:rsidP="00973A00">
      <w:pPr>
        <w:numPr>
          <w:ilvl w:val="0"/>
          <w:numId w:val="11"/>
        </w:numPr>
        <w:spacing w:after="120"/>
        <w:jc w:val="both"/>
      </w:pPr>
      <w:r w:rsidRPr="009A04DF">
        <w:t xml:space="preserve">Recognize that student identity formation is </w:t>
      </w:r>
      <w:r w:rsidRPr="009A04DF">
        <w:rPr>
          <w:b/>
          <w:bCs/>
        </w:rPr>
        <w:t>non</w:t>
      </w:r>
      <w:r w:rsidRPr="009A04DF">
        <w:rPr>
          <w:b/>
          <w:bCs/>
        </w:rPr>
        <w:noBreakHyphen/>
        <w:t>linear and time</w:t>
      </w:r>
      <w:r w:rsidRPr="009A04DF">
        <w:rPr>
          <w:b/>
          <w:bCs/>
        </w:rPr>
        <w:noBreakHyphen/>
        <w:t>dependent</w:t>
      </w:r>
      <w:r w:rsidRPr="009A04DF">
        <w:t>.</w:t>
      </w:r>
    </w:p>
    <w:p w14:paraId="2818A117" w14:textId="77777777" w:rsidR="009A04DF" w:rsidRPr="009A04DF" w:rsidRDefault="00000000" w:rsidP="00973A00">
      <w:pPr>
        <w:spacing w:after="120"/>
        <w:jc w:val="both"/>
      </w:pPr>
      <w:r>
        <w:pict w14:anchorId="11A36123">
          <v:rect id="_x0000_i1038" style="width:0;height:1.5pt" o:hralign="center" o:hrstd="t" o:hr="t" fillcolor="#a0a0a0" stroked="f"/>
        </w:pict>
      </w:r>
    </w:p>
    <w:p w14:paraId="79231626" w14:textId="5CACFF73" w:rsidR="00F56928" w:rsidRDefault="009A04DF" w:rsidP="00973A00">
      <w:pPr>
        <w:spacing w:after="120"/>
        <w:jc w:val="both"/>
        <w:rPr>
          <w:b/>
          <w:bCs/>
        </w:rPr>
      </w:pPr>
      <w:r w:rsidRPr="009A04DF">
        <w:rPr>
          <w:rFonts w:ascii="Segoe UI Emoji" w:hAnsi="Segoe UI Emoji" w:cs="Segoe UI Emoji"/>
          <w:b/>
          <w:bCs/>
        </w:rPr>
        <w:t>🧠</w:t>
      </w:r>
      <w:r w:rsidRPr="009A04DF">
        <w:rPr>
          <w:b/>
          <w:bCs/>
        </w:rPr>
        <w:t xml:space="preserve"> The Big Insight</w:t>
      </w:r>
      <w:r w:rsidR="00F35444">
        <w:rPr>
          <w:b/>
          <w:bCs/>
        </w:rPr>
        <w:t xml:space="preserve">: </w:t>
      </w:r>
      <w:r w:rsidRPr="009A04DF">
        <w:rPr>
          <w:b/>
          <w:bCs/>
          <w:u w:val="single"/>
        </w:rPr>
        <w:t>A university is not just a place of instruction; it is an ecosystem.</w:t>
      </w:r>
      <w:r w:rsidR="00F35444" w:rsidRPr="00F35444">
        <w:rPr>
          <w:b/>
          <w:bCs/>
          <w:u w:val="single"/>
        </w:rPr>
        <w:t xml:space="preserve"> </w:t>
      </w:r>
    </w:p>
    <w:p w14:paraId="1F37317E" w14:textId="52159FD2" w:rsidR="009A04DF" w:rsidRPr="009A04DF" w:rsidRDefault="009A04DF" w:rsidP="00973A00">
      <w:pPr>
        <w:spacing w:after="120"/>
        <w:jc w:val="both"/>
      </w:pPr>
      <w:r w:rsidRPr="009A04DF">
        <w:t>Student development improves dramatically when institutions design intentionally across all five layers—not just the classroom.</w:t>
      </w:r>
    </w:p>
    <w:p w14:paraId="2372706A" w14:textId="77777777" w:rsidR="009A04DF" w:rsidRPr="009A04DF" w:rsidRDefault="00000000" w:rsidP="00973A00">
      <w:pPr>
        <w:spacing w:after="120"/>
        <w:jc w:val="both"/>
      </w:pPr>
      <w:r>
        <w:pict w14:anchorId="43D239FB">
          <v:rect id="_x0000_i1039" style="width:0;height:1.5pt" o:hralign="center" o:hrstd="t" o:hr="t" fillcolor="#a0a0a0" stroked="f"/>
        </w:pict>
      </w:r>
    </w:p>
    <w:p w14:paraId="14E91E76" w14:textId="1D1262C5" w:rsidR="009A04DF" w:rsidRPr="009A04DF" w:rsidRDefault="009A04DF" w:rsidP="00973A00">
      <w:pPr>
        <w:spacing w:after="120"/>
        <w:jc w:val="both"/>
      </w:pPr>
      <w:r w:rsidRPr="009A04DF">
        <w:rPr>
          <w:rFonts w:ascii="Segoe UI Emoji" w:hAnsi="Segoe UI Emoji" w:cs="Segoe UI Emoji"/>
          <w:b/>
          <w:bCs/>
        </w:rPr>
        <w:t>🏫</w:t>
      </w:r>
      <w:r w:rsidRPr="009A04DF">
        <w:rPr>
          <w:b/>
          <w:bCs/>
        </w:rPr>
        <w:t xml:space="preserve"> </w:t>
      </w:r>
      <w:r w:rsidRPr="009A04DF">
        <w:t>Here are the leadership</w:t>
      </w:r>
      <w:r w:rsidRPr="009A04DF">
        <w:noBreakHyphen/>
        <w:t>level implications:</w:t>
      </w:r>
    </w:p>
    <w:p w14:paraId="4E425D53" w14:textId="77777777" w:rsidR="009A04DF" w:rsidRPr="009A04DF" w:rsidRDefault="009A04DF" w:rsidP="00973A00">
      <w:pPr>
        <w:spacing w:after="120"/>
        <w:jc w:val="both"/>
        <w:rPr>
          <w:b/>
          <w:bCs/>
        </w:rPr>
      </w:pPr>
      <w:r w:rsidRPr="009A04DF">
        <w:rPr>
          <w:b/>
          <w:bCs/>
        </w:rPr>
        <w:t>1. Think ecosystem, not departments</w:t>
      </w:r>
    </w:p>
    <w:p w14:paraId="6303056D" w14:textId="77777777" w:rsidR="009A04DF" w:rsidRPr="009A04DF" w:rsidRDefault="009A04DF" w:rsidP="00973A00">
      <w:pPr>
        <w:spacing w:after="120"/>
        <w:jc w:val="both"/>
      </w:pPr>
      <w:r w:rsidRPr="009A04DF">
        <w:t>Policies, pedagogy, and student life must be aligned.</w:t>
      </w:r>
    </w:p>
    <w:p w14:paraId="05F4235B" w14:textId="77777777" w:rsidR="009A04DF" w:rsidRPr="009A04DF" w:rsidRDefault="009A04DF" w:rsidP="00973A00">
      <w:pPr>
        <w:spacing w:after="120"/>
        <w:jc w:val="both"/>
        <w:rPr>
          <w:b/>
          <w:bCs/>
        </w:rPr>
      </w:pPr>
      <w:r w:rsidRPr="009A04DF">
        <w:rPr>
          <w:b/>
          <w:bCs/>
        </w:rPr>
        <w:t>2. Build reflective, relational campuses</w:t>
      </w:r>
    </w:p>
    <w:p w14:paraId="01FD1E19" w14:textId="77777777" w:rsidR="009A04DF" w:rsidRPr="009A04DF" w:rsidRDefault="009A04DF" w:rsidP="00973A00">
      <w:pPr>
        <w:spacing w:after="120"/>
        <w:jc w:val="both"/>
      </w:pPr>
      <w:r w:rsidRPr="009A04DF">
        <w:t>Students grow through relationships, not just content.</w:t>
      </w:r>
    </w:p>
    <w:p w14:paraId="667855DC" w14:textId="77777777" w:rsidR="009A04DF" w:rsidRPr="009A04DF" w:rsidRDefault="009A04DF" w:rsidP="00973A00">
      <w:pPr>
        <w:spacing w:after="120"/>
        <w:jc w:val="both"/>
        <w:rPr>
          <w:b/>
          <w:bCs/>
        </w:rPr>
      </w:pPr>
      <w:r w:rsidRPr="009A04DF">
        <w:rPr>
          <w:b/>
          <w:bCs/>
        </w:rPr>
        <w:t>3. Design for equity and belonging</w:t>
      </w:r>
    </w:p>
    <w:p w14:paraId="3182BC48" w14:textId="77777777" w:rsidR="009A04DF" w:rsidRPr="009A04DF" w:rsidRDefault="009A04DF" w:rsidP="00973A00">
      <w:pPr>
        <w:spacing w:after="120"/>
        <w:jc w:val="both"/>
      </w:pPr>
      <w:r w:rsidRPr="009A04DF">
        <w:t>The macrosystem must be consciously shaped, not assumed.</w:t>
      </w:r>
    </w:p>
    <w:p w14:paraId="7F7DDB16" w14:textId="77777777" w:rsidR="009A04DF" w:rsidRPr="009A04DF" w:rsidRDefault="009A04DF" w:rsidP="00973A00">
      <w:pPr>
        <w:spacing w:after="120"/>
        <w:jc w:val="both"/>
        <w:rPr>
          <w:b/>
          <w:bCs/>
        </w:rPr>
      </w:pPr>
      <w:r w:rsidRPr="009A04DF">
        <w:rPr>
          <w:b/>
          <w:bCs/>
        </w:rPr>
        <w:t>4. Honour transitions</w:t>
      </w:r>
    </w:p>
    <w:p w14:paraId="1A4ADF65" w14:textId="77777777" w:rsidR="009A04DF" w:rsidRPr="009A04DF" w:rsidRDefault="009A04DF" w:rsidP="00973A00">
      <w:pPr>
        <w:spacing w:after="120"/>
        <w:jc w:val="both"/>
      </w:pPr>
      <w:r w:rsidRPr="009A04DF">
        <w:t>Orientation, mid</w:t>
      </w:r>
      <w:r w:rsidRPr="009A04DF">
        <w:noBreakHyphen/>
        <w:t>semester check</w:t>
      </w:r>
      <w:r w:rsidRPr="009A04DF">
        <w:noBreakHyphen/>
        <w:t>ins, and exit mentoring matter.</w:t>
      </w:r>
    </w:p>
    <w:p w14:paraId="4568D7AB" w14:textId="77777777" w:rsidR="009A04DF" w:rsidRPr="009A04DF" w:rsidRDefault="009A04DF" w:rsidP="00973A00">
      <w:pPr>
        <w:spacing w:after="120"/>
        <w:jc w:val="both"/>
        <w:rPr>
          <w:b/>
          <w:bCs/>
        </w:rPr>
      </w:pPr>
      <w:r w:rsidRPr="009A04DF">
        <w:rPr>
          <w:b/>
          <w:bCs/>
        </w:rPr>
        <w:t>5. Institutional culture is curriculum</w:t>
      </w:r>
    </w:p>
    <w:p w14:paraId="45917D26" w14:textId="2CC6334B" w:rsidR="0042605D" w:rsidRDefault="009A04DF" w:rsidP="00F35A47">
      <w:pPr>
        <w:spacing w:after="120"/>
        <w:jc w:val="both"/>
      </w:pPr>
      <w:r w:rsidRPr="009A04DF">
        <w:t>Values, rituals, communication tone, and governance shape learning as much as syllabi.</w:t>
      </w:r>
    </w:p>
    <w:p w14:paraId="4B88C96F" w14:textId="77777777" w:rsidR="00D67909" w:rsidRDefault="00D67909">
      <w:pPr>
        <w:rPr>
          <w:rFonts w:ascii="Segoe UI Emoji" w:hAnsi="Segoe UI Emoji" w:cs="Segoe UI Emoji"/>
          <w:b/>
          <w:bCs/>
          <w:color w:val="C00000"/>
        </w:rPr>
      </w:pPr>
      <w:r>
        <w:rPr>
          <w:rFonts w:ascii="Segoe UI Emoji" w:hAnsi="Segoe UI Emoji" w:cs="Segoe UI Emoji"/>
          <w:b/>
          <w:bCs/>
          <w:color w:val="C00000"/>
        </w:rPr>
        <w:br w:type="page"/>
      </w:r>
    </w:p>
    <w:p w14:paraId="530C4935" w14:textId="168D7331" w:rsidR="00A43854" w:rsidRPr="00A43854" w:rsidRDefault="00A43854" w:rsidP="00883CAC">
      <w:pPr>
        <w:spacing w:after="120"/>
        <w:jc w:val="both"/>
        <w:rPr>
          <w:b/>
          <w:bCs/>
          <w:color w:val="C00000"/>
        </w:rPr>
      </w:pPr>
      <w:r w:rsidRPr="00A43854">
        <w:rPr>
          <w:rFonts w:ascii="Segoe UI Emoji" w:hAnsi="Segoe UI Emoji" w:cs="Segoe UI Emoji"/>
          <w:b/>
          <w:bCs/>
          <w:color w:val="C00000"/>
        </w:rPr>
        <w:lastRenderedPageBreak/>
        <w:t>🌱</w:t>
      </w:r>
      <w:r w:rsidRPr="00A43854">
        <w:rPr>
          <w:b/>
          <w:bCs/>
          <w:color w:val="C00000"/>
        </w:rPr>
        <w:t xml:space="preserve"> Bronfenbrenner’s Ecological Framework</w:t>
      </w:r>
      <w:r w:rsidR="00883CAC" w:rsidRPr="002D2E5C">
        <w:rPr>
          <w:b/>
          <w:bCs/>
          <w:color w:val="C00000"/>
        </w:rPr>
        <w:t xml:space="preserve">: </w:t>
      </w:r>
      <w:r w:rsidRPr="00A43854">
        <w:rPr>
          <w:b/>
          <w:bCs/>
          <w:color w:val="C00000"/>
        </w:rPr>
        <w:t>Take</w:t>
      </w:r>
      <w:r w:rsidRPr="00A43854">
        <w:rPr>
          <w:b/>
          <w:bCs/>
          <w:color w:val="C00000"/>
        </w:rPr>
        <w:noBreakHyphen/>
        <w:t>Homes for School Education</w:t>
      </w:r>
    </w:p>
    <w:p w14:paraId="196147DA" w14:textId="77777777" w:rsidR="00A43854" w:rsidRPr="00A43854" w:rsidRDefault="00A43854" w:rsidP="00883CAC">
      <w:pPr>
        <w:spacing w:after="120"/>
        <w:jc w:val="both"/>
      </w:pPr>
      <w:r w:rsidRPr="00A43854">
        <w:t xml:space="preserve">Bronfenbrenner reminds us that </w:t>
      </w:r>
      <w:r w:rsidRPr="00A43854">
        <w:rPr>
          <w:b/>
          <w:bCs/>
        </w:rPr>
        <w:t>a child is never shaped by school alone</w:t>
      </w:r>
      <w:r w:rsidRPr="00A43854">
        <w:t>. Learning is an ecological process—nested, dynamic, and deeply relational. When schools internalize this, their practices become more humane, effective, and future</w:t>
      </w:r>
      <w:r w:rsidRPr="00A43854">
        <w:noBreakHyphen/>
        <w:t>ready.</w:t>
      </w:r>
    </w:p>
    <w:p w14:paraId="440E489E" w14:textId="77777777" w:rsidR="00A43854" w:rsidRPr="00A43854" w:rsidRDefault="00000000" w:rsidP="00883CAC">
      <w:pPr>
        <w:spacing w:after="120"/>
        <w:jc w:val="both"/>
      </w:pPr>
      <w:r>
        <w:pict w14:anchorId="78867F31">
          <v:rect id="_x0000_i1040" style="width:0;height:1.5pt" o:hralign="center" o:hrstd="t" o:hr="t" fillcolor="#a0a0a0" stroked="f"/>
        </w:pict>
      </w:r>
    </w:p>
    <w:p w14:paraId="7304A7BE" w14:textId="77777777" w:rsidR="00A43854" w:rsidRPr="00A43854" w:rsidRDefault="00A43854" w:rsidP="00883CAC">
      <w:pPr>
        <w:spacing w:after="120"/>
        <w:jc w:val="both"/>
        <w:rPr>
          <w:b/>
          <w:bCs/>
        </w:rPr>
      </w:pPr>
      <w:r w:rsidRPr="00A43854">
        <w:rPr>
          <w:rFonts w:ascii="Segoe UI Emoji" w:hAnsi="Segoe UI Emoji" w:cs="Segoe UI Emoji"/>
          <w:b/>
          <w:bCs/>
        </w:rPr>
        <w:t>🧩</w:t>
      </w:r>
      <w:r w:rsidRPr="00A43854">
        <w:rPr>
          <w:b/>
          <w:bCs/>
        </w:rPr>
        <w:t xml:space="preserve"> 1. </w:t>
      </w:r>
      <w:r w:rsidRPr="00A43854">
        <w:rPr>
          <w:b/>
          <w:bCs/>
          <w:i/>
          <w:iCs/>
        </w:rPr>
        <w:t>Microsystem</w:t>
      </w:r>
      <w:r w:rsidRPr="00A43854">
        <w:rPr>
          <w:b/>
          <w:bCs/>
        </w:rPr>
        <w:t>: Strengthen the Immediate Learning Environment</w:t>
      </w:r>
    </w:p>
    <w:p w14:paraId="14A415C4" w14:textId="77777777" w:rsidR="00A43854" w:rsidRPr="00A43854" w:rsidRDefault="00A43854" w:rsidP="00883CAC">
      <w:pPr>
        <w:spacing w:after="120"/>
        <w:jc w:val="both"/>
      </w:pPr>
      <w:r w:rsidRPr="00A43854">
        <w:rPr>
          <w:b/>
          <w:bCs/>
        </w:rPr>
        <w:t>What it means:</w:t>
      </w:r>
      <w:r w:rsidRPr="00A43854">
        <w:t xml:space="preserve"> The child’s direct world—home, classroom, peers, teachers.</w:t>
      </w:r>
    </w:p>
    <w:p w14:paraId="75E3CFD9" w14:textId="77777777" w:rsidR="00A43854" w:rsidRPr="00A43854" w:rsidRDefault="00A43854" w:rsidP="00883CAC">
      <w:pPr>
        <w:spacing w:after="120"/>
        <w:jc w:val="both"/>
      </w:pPr>
      <w:r w:rsidRPr="00A43854">
        <w:rPr>
          <w:b/>
          <w:bCs/>
        </w:rPr>
        <w:t>Take</w:t>
      </w:r>
      <w:r w:rsidRPr="00A43854">
        <w:rPr>
          <w:b/>
          <w:bCs/>
        </w:rPr>
        <w:noBreakHyphen/>
        <w:t>homes for schools</w:t>
      </w:r>
    </w:p>
    <w:p w14:paraId="3FA9BB42" w14:textId="77777777" w:rsidR="00A43854" w:rsidRPr="00A43854" w:rsidRDefault="00A43854" w:rsidP="00883CAC">
      <w:pPr>
        <w:numPr>
          <w:ilvl w:val="0"/>
          <w:numId w:val="13"/>
        </w:numPr>
        <w:spacing w:after="120"/>
        <w:jc w:val="both"/>
      </w:pPr>
      <w:r w:rsidRPr="00A43854">
        <w:t xml:space="preserve">Build </w:t>
      </w:r>
      <w:r w:rsidRPr="00A43854">
        <w:rPr>
          <w:b/>
          <w:bCs/>
        </w:rPr>
        <w:t>emotionally safe classrooms</w:t>
      </w:r>
      <w:r w:rsidRPr="00A43854">
        <w:t xml:space="preserve"> where belonging precedes learning.</w:t>
      </w:r>
    </w:p>
    <w:p w14:paraId="6D819D87" w14:textId="77777777" w:rsidR="00A43854" w:rsidRPr="00A43854" w:rsidRDefault="00A43854" w:rsidP="00883CAC">
      <w:pPr>
        <w:numPr>
          <w:ilvl w:val="0"/>
          <w:numId w:val="13"/>
        </w:numPr>
        <w:spacing w:after="120"/>
        <w:jc w:val="both"/>
      </w:pPr>
      <w:r w:rsidRPr="00A43854">
        <w:t xml:space="preserve">Train teachers in </w:t>
      </w:r>
      <w:r w:rsidRPr="00A43854">
        <w:rPr>
          <w:b/>
          <w:bCs/>
        </w:rPr>
        <w:t>warm, authoritative</w:t>
      </w:r>
      <w:r w:rsidRPr="00A43854">
        <w:t xml:space="preserve"> (not authoritarian) interactions.</w:t>
      </w:r>
    </w:p>
    <w:p w14:paraId="208539FB" w14:textId="77777777" w:rsidR="00A43854" w:rsidRPr="00A43854" w:rsidRDefault="00A43854" w:rsidP="00883CAC">
      <w:pPr>
        <w:numPr>
          <w:ilvl w:val="0"/>
          <w:numId w:val="13"/>
        </w:numPr>
        <w:spacing w:after="120"/>
        <w:jc w:val="both"/>
      </w:pPr>
      <w:r w:rsidRPr="00A43854">
        <w:t xml:space="preserve">Encourage </w:t>
      </w:r>
      <w:r w:rsidRPr="00A43854">
        <w:rPr>
          <w:b/>
          <w:bCs/>
        </w:rPr>
        <w:t>peer collaboration</w:t>
      </w:r>
      <w:r w:rsidRPr="00A43854">
        <w:t>, not competition.</w:t>
      </w:r>
    </w:p>
    <w:p w14:paraId="320E286D" w14:textId="77777777" w:rsidR="00A43854" w:rsidRPr="00A43854" w:rsidRDefault="00A43854" w:rsidP="00883CAC">
      <w:pPr>
        <w:numPr>
          <w:ilvl w:val="0"/>
          <w:numId w:val="13"/>
        </w:numPr>
        <w:spacing w:after="120"/>
        <w:jc w:val="both"/>
      </w:pPr>
      <w:r w:rsidRPr="00A43854">
        <w:t xml:space="preserve">Create </w:t>
      </w:r>
      <w:r w:rsidRPr="00A43854">
        <w:rPr>
          <w:b/>
          <w:bCs/>
        </w:rPr>
        <w:t>structured home–school partnerships</w:t>
      </w:r>
      <w:r w:rsidRPr="00A43854">
        <w:t xml:space="preserve"> that go beyond PTMs.</w:t>
      </w:r>
    </w:p>
    <w:p w14:paraId="6431BA0F" w14:textId="77777777" w:rsidR="00A43854" w:rsidRPr="00A43854" w:rsidRDefault="00A43854" w:rsidP="00883CAC">
      <w:pPr>
        <w:numPr>
          <w:ilvl w:val="0"/>
          <w:numId w:val="13"/>
        </w:numPr>
        <w:spacing w:after="120"/>
        <w:jc w:val="both"/>
      </w:pPr>
      <w:r w:rsidRPr="00A43854">
        <w:t xml:space="preserve">Recognize that </w:t>
      </w:r>
      <w:r w:rsidRPr="00A43854">
        <w:rPr>
          <w:b/>
          <w:bCs/>
        </w:rPr>
        <w:t>teacher well</w:t>
      </w:r>
      <w:r w:rsidRPr="00A43854">
        <w:rPr>
          <w:b/>
          <w:bCs/>
        </w:rPr>
        <w:noBreakHyphen/>
        <w:t>being</w:t>
      </w:r>
      <w:r w:rsidRPr="00A43854">
        <w:t xml:space="preserve"> directly shapes student well</w:t>
      </w:r>
      <w:r w:rsidRPr="00A43854">
        <w:noBreakHyphen/>
        <w:t>being.</w:t>
      </w:r>
    </w:p>
    <w:p w14:paraId="62BBB0D5" w14:textId="77777777" w:rsidR="00A43854" w:rsidRPr="00A43854" w:rsidRDefault="00000000" w:rsidP="00883CAC">
      <w:pPr>
        <w:spacing w:after="120"/>
        <w:jc w:val="both"/>
      </w:pPr>
      <w:r>
        <w:pict w14:anchorId="5ACA74B5">
          <v:rect id="_x0000_i1041" style="width:0;height:1.5pt" o:hralign="center" o:hrstd="t" o:hr="t" fillcolor="#a0a0a0" stroked="f"/>
        </w:pict>
      </w:r>
    </w:p>
    <w:p w14:paraId="557BBDFC" w14:textId="77777777" w:rsidR="00A43854" w:rsidRPr="00A43854" w:rsidRDefault="00A43854" w:rsidP="00883CAC">
      <w:pPr>
        <w:spacing w:after="120"/>
        <w:jc w:val="both"/>
        <w:rPr>
          <w:b/>
          <w:bCs/>
        </w:rPr>
      </w:pPr>
      <w:r w:rsidRPr="00A43854">
        <w:rPr>
          <w:rFonts w:ascii="Segoe UI Emoji" w:hAnsi="Segoe UI Emoji" w:cs="Segoe UI Emoji"/>
          <w:b/>
          <w:bCs/>
        </w:rPr>
        <w:t>🔄</w:t>
      </w:r>
      <w:r w:rsidRPr="00A43854">
        <w:rPr>
          <w:b/>
          <w:bCs/>
        </w:rPr>
        <w:t xml:space="preserve"> 2. </w:t>
      </w:r>
      <w:r w:rsidRPr="00A43854">
        <w:rPr>
          <w:b/>
          <w:bCs/>
          <w:i/>
          <w:iCs/>
        </w:rPr>
        <w:t>Mesosystem</w:t>
      </w:r>
      <w:r w:rsidRPr="00A43854">
        <w:rPr>
          <w:b/>
          <w:bCs/>
        </w:rPr>
        <w:t>: Connect the Child’s Worlds</w:t>
      </w:r>
    </w:p>
    <w:p w14:paraId="073447E3" w14:textId="77777777" w:rsidR="00A43854" w:rsidRPr="00A43854" w:rsidRDefault="00A43854" w:rsidP="00883CAC">
      <w:pPr>
        <w:spacing w:after="120"/>
        <w:jc w:val="both"/>
      </w:pPr>
      <w:r w:rsidRPr="00A43854">
        <w:rPr>
          <w:b/>
          <w:bCs/>
        </w:rPr>
        <w:t>What it means:</w:t>
      </w:r>
      <w:r w:rsidRPr="00A43854">
        <w:t xml:space="preserve"> Interactions between home, school, peers, neighbourhood.</w:t>
      </w:r>
    </w:p>
    <w:p w14:paraId="7BB6930C" w14:textId="77777777" w:rsidR="00A43854" w:rsidRPr="00A43854" w:rsidRDefault="00A43854" w:rsidP="00883CAC">
      <w:pPr>
        <w:spacing w:after="120"/>
        <w:jc w:val="both"/>
      </w:pPr>
      <w:r w:rsidRPr="00A43854">
        <w:rPr>
          <w:b/>
          <w:bCs/>
        </w:rPr>
        <w:t>Take</w:t>
      </w:r>
      <w:r w:rsidRPr="00A43854">
        <w:rPr>
          <w:b/>
          <w:bCs/>
        </w:rPr>
        <w:noBreakHyphen/>
        <w:t>homes for schools</w:t>
      </w:r>
    </w:p>
    <w:p w14:paraId="26342D6B" w14:textId="77777777" w:rsidR="00A43854" w:rsidRPr="00A43854" w:rsidRDefault="00A43854" w:rsidP="00883CAC">
      <w:pPr>
        <w:numPr>
          <w:ilvl w:val="0"/>
          <w:numId w:val="14"/>
        </w:numPr>
        <w:spacing w:after="120"/>
        <w:jc w:val="both"/>
      </w:pPr>
      <w:r w:rsidRPr="00A43854">
        <w:t xml:space="preserve">Move from “parent involvement” to </w:t>
      </w:r>
      <w:r w:rsidRPr="00A43854">
        <w:rPr>
          <w:b/>
          <w:bCs/>
        </w:rPr>
        <w:t>parent engagement</w:t>
      </w:r>
      <w:r w:rsidRPr="00A43854">
        <w:t>—shared responsibility.</w:t>
      </w:r>
    </w:p>
    <w:p w14:paraId="3ABF37AA" w14:textId="77777777" w:rsidR="00A43854" w:rsidRPr="00A43854" w:rsidRDefault="00A43854" w:rsidP="00883CAC">
      <w:pPr>
        <w:numPr>
          <w:ilvl w:val="0"/>
          <w:numId w:val="14"/>
        </w:numPr>
        <w:spacing w:after="120"/>
        <w:jc w:val="both"/>
      </w:pPr>
      <w:r w:rsidRPr="00A43854">
        <w:t>Align expectations across home and school (discipline, routines, values).</w:t>
      </w:r>
    </w:p>
    <w:p w14:paraId="54C74DC6" w14:textId="77777777" w:rsidR="00A43854" w:rsidRPr="00A43854" w:rsidRDefault="00A43854" w:rsidP="00883CAC">
      <w:pPr>
        <w:numPr>
          <w:ilvl w:val="0"/>
          <w:numId w:val="14"/>
        </w:numPr>
        <w:spacing w:after="120"/>
        <w:jc w:val="both"/>
      </w:pPr>
      <w:r w:rsidRPr="00A43854">
        <w:t xml:space="preserve">Build bridges with </w:t>
      </w:r>
      <w:r w:rsidRPr="00A43854">
        <w:rPr>
          <w:b/>
          <w:bCs/>
        </w:rPr>
        <w:t>community organisations</w:t>
      </w:r>
      <w:r w:rsidRPr="00A43854">
        <w:t>, libraries, sports clubs.</w:t>
      </w:r>
    </w:p>
    <w:p w14:paraId="7CFF76AC" w14:textId="77777777" w:rsidR="00A43854" w:rsidRPr="00A43854" w:rsidRDefault="00A43854" w:rsidP="00883CAC">
      <w:pPr>
        <w:numPr>
          <w:ilvl w:val="0"/>
          <w:numId w:val="14"/>
        </w:numPr>
        <w:spacing w:after="120"/>
        <w:jc w:val="both"/>
      </w:pPr>
      <w:r w:rsidRPr="00A43854">
        <w:t xml:space="preserve">Use </w:t>
      </w:r>
      <w:r w:rsidRPr="00A43854">
        <w:rPr>
          <w:b/>
          <w:bCs/>
        </w:rPr>
        <w:t>student portfolios</w:t>
      </w:r>
      <w:r w:rsidRPr="00A43854">
        <w:t xml:space="preserve"> to create continuity across contexts.</w:t>
      </w:r>
    </w:p>
    <w:p w14:paraId="6F78AB34" w14:textId="77777777" w:rsidR="00A43854" w:rsidRPr="00A43854" w:rsidRDefault="00A43854" w:rsidP="00883CAC">
      <w:pPr>
        <w:numPr>
          <w:ilvl w:val="0"/>
          <w:numId w:val="14"/>
        </w:numPr>
        <w:spacing w:after="120"/>
        <w:jc w:val="both"/>
      </w:pPr>
      <w:r w:rsidRPr="00A43854">
        <w:t xml:space="preserve">Ensure that transitions (primary → middle → high school) are </w:t>
      </w:r>
      <w:r w:rsidRPr="00A43854">
        <w:rPr>
          <w:b/>
          <w:bCs/>
        </w:rPr>
        <w:t>scaffolded</w:t>
      </w:r>
      <w:r w:rsidRPr="00A43854">
        <w:t>.</w:t>
      </w:r>
    </w:p>
    <w:p w14:paraId="034CDA83" w14:textId="77777777" w:rsidR="00A43854" w:rsidRPr="00A43854" w:rsidRDefault="00000000" w:rsidP="00883CAC">
      <w:pPr>
        <w:spacing w:after="120"/>
        <w:jc w:val="both"/>
      </w:pPr>
      <w:r>
        <w:pict w14:anchorId="23EC31FA">
          <v:rect id="_x0000_i1042" style="width:0;height:1.5pt" o:hralign="center" o:hrstd="t" o:hr="t" fillcolor="#a0a0a0" stroked="f"/>
        </w:pict>
      </w:r>
    </w:p>
    <w:p w14:paraId="3667875E" w14:textId="77777777" w:rsidR="00A43854" w:rsidRPr="00A43854" w:rsidRDefault="00A43854" w:rsidP="00883CAC">
      <w:pPr>
        <w:spacing w:after="120"/>
        <w:jc w:val="both"/>
        <w:rPr>
          <w:b/>
          <w:bCs/>
        </w:rPr>
      </w:pPr>
      <w:r w:rsidRPr="00A43854">
        <w:rPr>
          <w:rFonts w:ascii="Segoe UI Emoji" w:hAnsi="Segoe UI Emoji" w:cs="Segoe UI Emoji"/>
          <w:b/>
          <w:bCs/>
        </w:rPr>
        <w:t>🏙️</w:t>
      </w:r>
      <w:r w:rsidRPr="00A43854">
        <w:rPr>
          <w:b/>
          <w:bCs/>
        </w:rPr>
        <w:t xml:space="preserve"> 3. </w:t>
      </w:r>
      <w:proofErr w:type="spellStart"/>
      <w:r w:rsidRPr="00A43854">
        <w:rPr>
          <w:b/>
          <w:bCs/>
          <w:i/>
          <w:iCs/>
        </w:rPr>
        <w:t>Exosystem</w:t>
      </w:r>
      <w:proofErr w:type="spellEnd"/>
      <w:r w:rsidRPr="00A43854">
        <w:rPr>
          <w:b/>
          <w:bCs/>
        </w:rPr>
        <w:t>: Acknowledge Systems That Affect the Child Indirectly</w:t>
      </w:r>
    </w:p>
    <w:p w14:paraId="3CC0E855" w14:textId="77777777" w:rsidR="00A43854" w:rsidRPr="00A43854" w:rsidRDefault="00A43854" w:rsidP="00883CAC">
      <w:pPr>
        <w:spacing w:after="120"/>
        <w:jc w:val="both"/>
      </w:pPr>
      <w:r w:rsidRPr="00A43854">
        <w:rPr>
          <w:b/>
          <w:bCs/>
        </w:rPr>
        <w:t>What it means:</w:t>
      </w:r>
      <w:r w:rsidRPr="00A43854">
        <w:t xml:space="preserve"> Parent workplaces, neighbourhood safety, media, local governance.</w:t>
      </w:r>
    </w:p>
    <w:p w14:paraId="4F9DE4C9" w14:textId="77777777" w:rsidR="00A43854" w:rsidRPr="00A43854" w:rsidRDefault="00A43854" w:rsidP="00883CAC">
      <w:pPr>
        <w:spacing w:after="120"/>
        <w:jc w:val="both"/>
      </w:pPr>
      <w:r w:rsidRPr="00A43854">
        <w:rPr>
          <w:b/>
          <w:bCs/>
        </w:rPr>
        <w:t>Take</w:t>
      </w:r>
      <w:r w:rsidRPr="00A43854">
        <w:rPr>
          <w:b/>
          <w:bCs/>
        </w:rPr>
        <w:noBreakHyphen/>
        <w:t>homes for schools</w:t>
      </w:r>
    </w:p>
    <w:p w14:paraId="775EE00A" w14:textId="77777777" w:rsidR="00A43854" w:rsidRPr="00A43854" w:rsidRDefault="00A43854" w:rsidP="00883CAC">
      <w:pPr>
        <w:numPr>
          <w:ilvl w:val="0"/>
          <w:numId w:val="15"/>
        </w:numPr>
        <w:spacing w:after="120"/>
        <w:jc w:val="both"/>
      </w:pPr>
      <w:r w:rsidRPr="00A43854">
        <w:t xml:space="preserve">Offer </w:t>
      </w:r>
      <w:r w:rsidRPr="00A43854">
        <w:rPr>
          <w:b/>
          <w:bCs/>
        </w:rPr>
        <w:t>flexible meeting times</w:t>
      </w:r>
      <w:r w:rsidRPr="00A43854">
        <w:t xml:space="preserve"> for working parents.</w:t>
      </w:r>
    </w:p>
    <w:p w14:paraId="0DC5C47D" w14:textId="77777777" w:rsidR="00A43854" w:rsidRPr="00A43854" w:rsidRDefault="00A43854" w:rsidP="00883CAC">
      <w:pPr>
        <w:numPr>
          <w:ilvl w:val="0"/>
          <w:numId w:val="15"/>
        </w:numPr>
        <w:spacing w:after="120"/>
        <w:jc w:val="both"/>
      </w:pPr>
      <w:r w:rsidRPr="00A43854">
        <w:t xml:space="preserve">Provide </w:t>
      </w:r>
      <w:r w:rsidRPr="00A43854">
        <w:rPr>
          <w:b/>
          <w:bCs/>
        </w:rPr>
        <w:t>after</w:t>
      </w:r>
      <w:r w:rsidRPr="00A43854">
        <w:rPr>
          <w:b/>
          <w:bCs/>
        </w:rPr>
        <w:noBreakHyphen/>
        <w:t>school support</w:t>
      </w:r>
      <w:r w:rsidRPr="00A43854">
        <w:t xml:space="preserve"> for children whose parents have long work hours.</w:t>
      </w:r>
    </w:p>
    <w:p w14:paraId="770FB5C4" w14:textId="77777777" w:rsidR="00A43854" w:rsidRPr="00A43854" w:rsidRDefault="00A43854" w:rsidP="00883CAC">
      <w:pPr>
        <w:numPr>
          <w:ilvl w:val="0"/>
          <w:numId w:val="15"/>
        </w:numPr>
        <w:spacing w:after="120"/>
        <w:jc w:val="both"/>
      </w:pPr>
      <w:r w:rsidRPr="00A43854">
        <w:t xml:space="preserve">Teach </w:t>
      </w:r>
      <w:r w:rsidRPr="00A43854">
        <w:rPr>
          <w:b/>
          <w:bCs/>
        </w:rPr>
        <w:t>media literacy</w:t>
      </w:r>
      <w:r w:rsidRPr="00A43854">
        <w:t xml:space="preserve"> to counteract harmful digital influences.</w:t>
      </w:r>
    </w:p>
    <w:p w14:paraId="30BD0F8C" w14:textId="77777777" w:rsidR="00A43854" w:rsidRPr="00A43854" w:rsidRDefault="00A43854" w:rsidP="00883CAC">
      <w:pPr>
        <w:numPr>
          <w:ilvl w:val="0"/>
          <w:numId w:val="15"/>
        </w:numPr>
        <w:spacing w:after="120"/>
        <w:jc w:val="both"/>
      </w:pPr>
      <w:r w:rsidRPr="00A43854">
        <w:t xml:space="preserve">Collaborate with local bodies for </w:t>
      </w:r>
      <w:r w:rsidRPr="00A43854">
        <w:rPr>
          <w:b/>
          <w:bCs/>
        </w:rPr>
        <w:t>safe transport</w:t>
      </w:r>
      <w:r w:rsidRPr="00A43854">
        <w:t xml:space="preserve">, </w:t>
      </w:r>
      <w:r w:rsidRPr="00A43854">
        <w:rPr>
          <w:b/>
          <w:bCs/>
        </w:rPr>
        <w:t>clean surroundings</w:t>
      </w:r>
      <w:r w:rsidRPr="00A43854">
        <w:t xml:space="preserve">, </w:t>
      </w:r>
      <w:r w:rsidRPr="00A43854">
        <w:rPr>
          <w:b/>
          <w:bCs/>
        </w:rPr>
        <w:t>sports spaces</w:t>
      </w:r>
      <w:r w:rsidRPr="00A43854">
        <w:t>.</w:t>
      </w:r>
    </w:p>
    <w:p w14:paraId="600A44B3" w14:textId="77777777" w:rsidR="00A43854" w:rsidRPr="00A43854" w:rsidRDefault="00A43854" w:rsidP="00883CAC">
      <w:pPr>
        <w:numPr>
          <w:ilvl w:val="0"/>
          <w:numId w:val="15"/>
        </w:numPr>
        <w:spacing w:after="120"/>
        <w:jc w:val="both"/>
      </w:pPr>
      <w:r w:rsidRPr="00A43854">
        <w:t xml:space="preserve">Recognize that </w:t>
      </w:r>
      <w:r w:rsidRPr="00A43854">
        <w:rPr>
          <w:b/>
          <w:bCs/>
        </w:rPr>
        <w:t>teacher workload policies</w:t>
      </w:r>
      <w:r w:rsidRPr="00A43854">
        <w:t xml:space="preserve"> indirectly shape student outcomes.</w:t>
      </w:r>
    </w:p>
    <w:p w14:paraId="04FA74E0" w14:textId="77777777" w:rsidR="00A43854" w:rsidRPr="00A43854" w:rsidRDefault="00000000" w:rsidP="00883CAC">
      <w:pPr>
        <w:spacing w:after="120"/>
        <w:jc w:val="both"/>
      </w:pPr>
      <w:r>
        <w:pict w14:anchorId="3745FEB7">
          <v:rect id="_x0000_i1043" style="width:0;height:1.5pt" o:hralign="center" o:hrstd="t" o:hr="t" fillcolor="#a0a0a0" stroked="f"/>
        </w:pict>
      </w:r>
    </w:p>
    <w:p w14:paraId="176273CB" w14:textId="77777777" w:rsidR="00A43854" w:rsidRPr="00A43854" w:rsidRDefault="00A43854" w:rsidP="00883CAC">
      <w:pPr>
        <w:spacing w:after="120"/>
        <w:jc w:val="both"/>
        <w:rPr>
          <w:b/>
          <w:bCs/>
        </w:rPr>
      </w:pPr>
      <w:r w:rsidRPr="00A43854">
        <w:rPr>
          <w:rFonts w:ascii="Segoe UI Emoji" w:hAnsi="Segoe UI Emoji" w:cs="Segoe UI Emoji"/>
          <w:b/>
          <w:bCs/>
        </w:rPr>
        <w:t>🌍</w:t>
      </w:r>
      <w:r w:rsidRPr="00A43854">
        <w:rPr>
          <w:b/>
          <w:bCs/>
        </w:rPr>
        <w:t xml:space="preserve"> 4. </w:t>
      </w:r>
      <w:r w:rsidRPr="00A43854">
        <w:rPr>
          <w:b/>
          <w:bCs/>
          <w:i/>
          <w:iCs/>
        </w:rPr>
        <w:t>Macrosystem</w:t>
      </w:r>
      <w:r w:rsidRPr="00A43854">
        <w:rPr>
          <w:b/>
          <w:bCs/>
        </w:rPr>
        <w:t>: Align School Culture with Societal Values</w:t>
      </w:r>
    </w:p>
    <w:p w14:paraId="3700F1FD" w14:textId="77777777" w:rsidR="00A43854" w:rsidRPr="00A43854" w:rsidRDefault="00A43854" w:rsidP="00883CAC">
      <w:pPr>
        <w:spacing w:after="120"/>
        <w:jc w:val="both"/>
      </w:pPr>
      <w:r w:rsidRPr="00A43854">
        <w:rPr>
          <w:b/>
          <w:bCs/>
        </w:rPr>
        <w:t>What it means:</w:t>
      </w:r>
      <w:r w:rsidRPr="00A43854">
        <w:t xml:space="preserve"> Cultural norms, economic conditions, social beliefs, national policies.</w:t>
      </w:r>
    </w:p>
    <w:p w14:paraId="3A503613" w14:textId="77777777" w:rsidR="00A43854" w:rsidRPr="00A43854" w:rsidRDefault="00A43854" w:rsidP="00883CAC">
      <w:pPr>
        <w:spacing w:after="120"/>
        <w:jc w:val="both"/>
      </w:pPr>
      <w:r w:rsidRPr="00A43854">
        <w:rPr>
          <w:b/>
          <w:bCs/>
        </w:rPr>
        <w:lastRenderedPageBreak/>
        <w:t>Take</w:t>
      </w:r>
      <w:r w:rsidRPr="00A43854">
        <w:rPr>
          <w:b/>
          <w:bCs/>
        </w:rPr>
        <w:noBreakHyphen/>
        <w:t>homes for schools</w:t>
      </w:r>
    </w:p>
    <w:p w14:paraId="32375577" w14:textId="77777777" w:rsidR="00A43854" w:rsidRPr="00A43854" w:rsidRDefault="00A43854" w:rsidP="00883CAC">
      <w:pPr>
        <w:numPr>
          <w:ilvl w:val="0"/>
          <w:numId w:val="16"/>
        </w:numPr>
        <w:spacing w:after="120"/>
        <w:jc w:val="both"/>
      </w:pPr>
      <w:r w:rsidRPr="00A43854">
        <w:t xml:space="preserve">Embed </w:t>
      </w:r>
      <w:r w:rsidRPr="00A43854">
        <w:rPr>
          <w:b/>
          <w:bCs/>
        </w:rPr>
        <w:t>equity, inclusion, and dignity</w:t>
      </w:r>
      <w:r w:rsidRPr="00A43854">
        <w:t xml:space="preserve"> as non</w:t>
      </w:r>
      <w:r w:rsidRPr="00A43854">
        <w:noBreakHyphen/>
        <w:t>negotiables.</w:t>
      </w:r>
    </w:p>
    <w:p w14:paraId="0FD6728D" w14:textId="77777777" w:rsidR="00A43854" w:rsidRPr="00A43854" w:rsidRDefault="00A43854" w:rsidP="00883CAC">
      <w:pPr>
        <w:numPr>
          <w:ilvl w:val="0"/>
          <w:numId w:val="16"/>
        </w:numPr>
        <w:spacing w:after="120"/>
        <w:jc w:val="both"/>
      </w:pPr>
      <w:r w:rsidRPr="00A43854">
        <w:t xml:space="preserve">Celebrate </w:t>
      </w:r>
      <w:r w:rsidRPr="00A43854">
        <w:rPr>
          <w:b/>
          <w:bCs/>
        </w:rPr>
        <w:t>cultural diversity</w:t>
      </w:r>
      <w:r w:rsidRPr="00A43854">
        <w:t xml:space="preserve"> without stereotyping.</w:t>
      </w:r>
    </w:p>
    <w:p w14:paraId="30F5472B" w14:textId="77777777" w:rsidR="00A43854" w:rsidRPr="00A43854" w:rsidRDefault="00A43854" w:rsidP="00883CAC">
      <w:pPr>
        <w:numPr>
          <w:ilvl w:val="0"/>
          <w:numId w:val="16"/>
        </w:numPr>
        <w:spacing w:after="120"/>
        <w:jc w:val="both"/>
      </w:pPr>
      <w:r w:rsidRPr="00A43854">
        <w:t xml:space="preserve">Teach </w:t>
      </w:r>
      <w:r w:rsidRPr="00A43854">
        <w:rPr>
          <w:b/>
          <w:bCs/>
        </w:rPr>
        <w:t>constitutional values</w:t>
      </w:r>
      <w:r w:rsidRPr="00A43854">
        <w:t xml:space="preserve"> through lived practice, not slogans.</w:t>
      </w:r>
    </w:p>
    <w:p w14:paraId="4CB7FC16" w14:textId="77777777" w:rsidR="00A43854" w:rsidRPr="00A43854" w:rsidRDefault="00A43854" w:rsidP="00883CAC">
      <w:pPr>
        <w:numPr>
          <w:ilvl w:val="0"/>
          <w:numId w:val="16"/>
        </w:numPr>
        <w:spacing w:after="120"/>
        <w:jc w:val="both"/>
      </w:pPr>
      <w:r w:rsidRPr="00A43854">
        <w:t xml:space="preserve">Prepare students for a world shaped by </w:t>
      </w:r>
      <w:r w:rsidRPr="00A43854">
        <w:rPr>
          <w:b/>
          <w:bCs/>
        </w:rPr>
        <w:t>technology, sustainability, and global citizenship</w:t>
      </w:r>
      <w:r w:rsidRPr="00A43854">
        <w:t>.</w:t>
      </w:r>
    </w:p>
    <w:p w14:paraId="494EAC10" w14:textId="77777777" w:rsidR="00A43854" w:rsidRPr="00A43854" w:rsidRDefault="00A43854" w:rsidP="00883CAC">
      <w:pPr>
        <w:numPr>
          <w:ilvl w:val="0"/>
          <w:numId w:val="16"/>
        </w:numPr>
        <w:spacing w:after="120"/>
        <w:jc w:val="both"/>
      </w:pPr>
      <w:r w:rsidRPr="00A43854">
        <w:t xml:space="preserve">Ensure policies reflect </w:t>
      </w:r>
      <w:r w:rsidRPr="00A43854">
        <w:rPr>
          <w:b/>
          <w:bCs/>
        </w:rPr>
        <w:t>NEP 2020 principles</w:t>
      </w:r>
      <w:r w:rsidRPr="00A43854">
        <w:t>: flexibility, choice, foundational learning.</w:t>
      </w:r>
    </w:p>
    <w:p w14:paraId="6A2BB402" w14:textId="77777777" w:rsidR="00A43854" w:rsidRPr="00A43854" w:rsidRDefault="00000000" w:rsidP="00883CAC">
      <w:pPr>
        <w:spacing w:after="120"/>
        <w:jc w:val="both"/>
      </w:pPr>
      <w:r>
        <w:pict w14:anchorId="1349837B">
          <v:rect id="_x0000_i1044" style="width:0;height:1.5pt" o:hralign="center" o:hrstd="t" o:hr="t" fillcolor="#a0a0a0" stroked="f"/>
        </w:pict>
      </w:r>
    </w:p>
    <w:p w14:paraId="29A59488" w14:textId="77777777" w:rsidR="00A43854" w:rsidRPr="00A43854" w:rsidRDefault="00A43854" w:rsidP="00883CAC">
      <w:pPr>
        <w:spacing w:after="120"/>
        <w:jc w:val="both"/>
        <w:rPr>
          <w:b/>
          <w:bCs/>
        </w:rPr>
      </w:pPr>
      <w:r w:rsidRPr="00A43854">
        <w:rPr>
          <w:rFonts w:ascii="Segoe UI Emoji" w:hAnsi="Segoe UI Emoji" w:cs="Segoe UI Emoji"/>
          <w:b/>
          <w:bCs/>
        </w:rPr>
        <w:t>⏳</w:t>
      </w:r>
      <w:r w:rsidRPr="00A43854">
        <w:rPr>
          <w:b/>
          <w:bCs/>
        </w:rPr>
        <w:t xml:space="preserve"> 5. </w:t>
      </w:r>
      <w:r w:rsidRPr="00A43854">
        <w:rPr>
          <w:b/>
          <w:bCs/>
          <w:i/>
          <w:iCs/>
        </w:rPr>
        <w:t>Chronosystem</w:t>
      </w:r>
      <w:r w:rsidRPr="00A43854">
        <w:rPr>
          <w:b/>
          <w:bCs/>
        </w:rPr>
        <w:t>: Honour Time, Transitions, and Change</w:t>
      </w:r>
    </w:p>
    <w:p w14:paraId="503FFD26" w14:textId="77777777" w:rsidR="00A43854" w:rsidRPr="00A43854" w:rsidRDefault="00A43854" w:rsidP="00883CAC">
      <w:pPr>
        <w:spacing w:after="120"/>
        <w:jc w:val="both"/>
      </w:pPr>
      <w:r w:rsidRPr="00A43854">
        <w:rPr>
          <w:b/>
          <w:bCs/>
        </w:rPr>
        <w:t>What it means:</w:t>
      </w:r>
      <w:r w:rsidRPr="00A43854">
        <w:t xml:space="preserve"> Life events, developmental stages, socio</w:t>
      </w:r>
      <w:r w:rsidRPr="00A43854">
        <w:noBreakHyphen/>
        <w:t>historical shifts.</w:t>
      </w:r>
    </w:p>
    <w:p w14:paraId="41DF692E" w14:textId="77777777" w:rsidR="00A43854" w:rsidRPr="00A43854" w:rsidRDefault="00A43854" w:rsidP="00883CAC">
      <w:pPr>
        <w:spacing w:after="120"/>
        <w:jc w:val="both"/>
      </w:pPr>
      <w:r w:rsidRPr="00A43854">
        <w:rPr>
          <w:b/>
          <w:bCs/>
        </w:rPr>
        <w:t>Take</w:t>
      </w:r>
      <w:r w:rsidRPr="00A43854">
        <w:rPr>
          <w:b/>
          <w:bCs/>
        </w:rPr>
        <w:noBreakHyphen/>
        <w:t>homes for schools</w:t>
      </w:r>
    </w:p>
    <w:p w14:paraId="32D2E367" w14:textId="77777777" w:rsidR="00A43854" w:rsidRPr="00A43854" w:rsidRDefault="00A43854" w:rsidP="00883CAC">
      <w:pPr>
        <w:numPr>
          <w:ilvl w:val="0"/>
          <w:numId w:val="17"/>
        </w:numPr>
        <w:spacing w:after="120"/>
        <w:jc w:val="both"/>
      </w:pPr>
      <w:r w:rsidRPr="00A43854">
        <w:t xml:space="preserve">Support children through </w:t>
      </w:r>
      <w:r w:rsidRPr="00A43854">
        <w:rPr>
          <w:b/>
          <w:bCs/>
        </w:rPr>
        <w:t>family transitions</w:t>
      </w:r>
      <w:r w:rsidRPr="00A43854">
        <w:t xml:space="preserve"> (illness, relocation, divorce).</w:t>
      </w:r>
    </w:p>
    <w:p w14:paraId="5F6AAA27" w14:textId="77777777" w:rsidR="00A43854" w:rsidRPr="00A43854" w:rsidRDefault="00A43854" w:rsidP="00883CAC">
      <w:pPr>
        <w:numPr>
          <w:ilvl w:val="0"/>
          <w:numId w:val="17"/>
        </w:numPr>
        <w:spacing w:after="120"/>
        <w:jc w:val="both"/>
      </w:pPr>
      <w:r w:rsidRPr="00A43854">
        <w:t xml:space="preserve">Recognize that adolescence requires </w:t>
      </w:r>
      <w:r w:rsidRPr="00A43854">
        <w:rPr>
          <w:b/>
          <w:bCs/>
        </w:rPr>
        <w:t>autonomy with guidance</w:t>
      </w:r>
      <w:r w:rsidRPr="00A43854">
        <w:t>.</w:t>
      </w:r>
    </w:p>
    <w:p w14:paraId="1A0E7BCD" w14:textId="77777777" w:rsidR="00A43854" w:rsidRPr="00A43854" w:rsidRDefault="00A43854" w:rsidP="00883CAC">
      <w:pPr>
        <w:numPr>
          <w:ilvl w:val="0"/>
          <w:numId w:val="17"/>
        </w:numPr>
        <w:spacing w:after="120"/>
        <w:jc w:val="both"/>
      </w:pPr>
      <w:r w:rsidRPr="00A43854">
        <w:t xml:space="preserve">Update curricula to reflect </w:t>
      </w:r>
      <w:r w:rsidRPr="00A43854">
        <w:rPr>
          <w:b/>
          <w:bCs/>
        </w:rPr>
        <w:t>contemporary realities</w:t>
      </w:r>
      <w:r w:rsidRPr="00A43854">
        <w:t>—AI, climate, mental health.</w:t>
      </w:r>
    </w:p>
    <w:p w14:paraId="38B034F3" w14:textId="77777777" w:rsidR="00A43854" w:rsidRPr="00A43854" w:rsidRDefault="00A43854" w:rsidP="00883CAC">
      <w:pPr>
        <w:numPr>
          <w:ilvl w:val="0"/>
          <w:numId w:val="17"/>
        </w:numPr>
        <w:spacing w:after="120"/>
        <w:jc w:val="both"/>
      </w:pPr>
      <w:r w:rsidRPr="00A43854">
        <w:t xml:space="preserve">Track </w:t>
      </w:r>
      <w:r w:rsidRPr="00A43854">
        <w:rPr>
          <w:b/>
          <w:bCs/>
        </w:rPr>
        <w:t>longitudinal progress</w:t>
      </w:r>
      <w:r w:rsidRPr="00A43854">
        <w:t>, not just annual performance.</w:t>
      </w:r>
    </w:p>
    <w:p w14:paraId="5AEC2112" w14:textId="77777777" w:rsidR="00A43854" w:rsidRPr="00A43854" w:rsidRDefault="00A43854" w:rsidP="00883CAC">
      <w:pPr>
        <w:numPr>
          <w:ilvl w:val="0"/>
          <w:numId w:val="17"/>
        </w:numPr>
        <w:spacing w:after="120"/>
        <w:jc w:val="both"/>
      </w:pPr>
      <w:r w:rsidRPr="00A43854">
        <w:t xml:space="preserve">Build resilience by teaching students to navigate </w:t>
      </w:r>
      <w:r w:rsidRPr="00A43854">
        <w:rPr>
          <w:b/>
          <w:bCs/>
        </w:rPr>
        <w:t>change</w:t>
      </w:r>
      <w:r w:rsidRPr="00A43854">
        <w:t>, not avoid it.</w:t>
      </w:r>
    </w:p>
    <w:p w14:paraId="2FBDA4BA" w14:textId="77777777" w:rsidR="00A43854" w:rsidRPr="00A43854" w:rsidRDefault="00000000" w:rsidP="00883CAC">
      <w:pPr>
        <w:spacing w:after="120"/>
        <w:jc w:val="both"/>
      </w:pPr>
      <w:r>
        <w:pict w14:anchorId="0645C6BA">
          <v:rect id="_x0000_i1045" style="width:0;height:1.5pt" o:hralign="center" o:hrstd="t" o:hr="t" fillcolor="#a0a0a0" stroked="f"/>
        </w:pict>
      </w:r>
    </w:p>
    <w:p w14:paraId="196550B5" w14:textId="77777777" w:rsidR="00A43854" w:rsidRPr="00A43854" w:rsidRDefault="00A43854" w:rsidP="00883CAC">
      <w:pPr>
        <w:spacing w:after="120"/>
        <w:jc w:val="both"/>
        <w:rPr>
          <w:b/>
          <w:bCs/>
        </w:rPr>
      </w:pPr>
      <w:r w:rsidRPr="00A43854">
        <w:rPr>
          <w:rFonts w:ascii="Segoe UI Emoji" w:hAnsi="Segoe UI Emoji" w:cs="Segoe UI Emoji"/>
          <w:b/>
          <w:bCs/>
        </w:rPr>
        <w:t>🎒</w:t>
      </w:r>
      <w:r w:rsidRPr="00A43854">
        <w:rPr>
          <w:b/>
          <w:bCs/>
        </w:rPr>
        <w:t xml:space="preserve"> What This Means for School Leaders</w:t>
      </w:r>
    </w:p>
    <w:p w14:paraId="5ED60120" w14:textId="77777777" w:rsidR="00A43854" w:rsidRPr="00A43854" w:rsidRDefault="00A43854" w:rsidP="00883CAC">
      <w:pPr>
        <w:spacing w:after="120"/>
        <w:jc w:val="both"/>
      </w:pPr>
      <w:r w:rsidRPr="00A43854">
        <w:t>A Bronfenbrenner</w:t>
      </w:r>
      <w:r w:rsidRPr="00A43854">
        <w:noBreakHyphen/>
        <w:t>aligned school is one that: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75"/>
        <w:gridCol w:w="6247"/>
      </w:tblGrid>
      <w:tr w:rsidR="00A43854" w:rsidRPr="00A43854" w14:paraId="7B72C4A7" w14:textId="77777777">
        <w:trPr>
          <w:tblHeader/>
          <w:tblCellSpacing w:w="15" w:type="dxa"/>
        </w:trPr>
        <w:tc>
          <w:tcPr>
            <w:tcW w:w="0" w:type="auto"/>
            <w:vAlign w:val="center"/>
            <w:hideMark/>
          </w:tcPr>
          <w:p w14:paraId="52F60C81" w14:textId="77777777" w:rsidR="00A43854" w:rsidRPr="00A43854" w:rsidRDefault="00A43854" w:rsidP="00883CAC">
            <w:pPr>
              <w:spacing w:after="120"/>
              <w:jc w:val="both"/>
              <w:rPr>
                <w:b/>
                <w:bCs/>
              </w:rPr>
            </w:pPr>
            <w:r w:rsidRPr="00A43854">
              <w:rPr>
                <w:b/>
                <w:bCs/>
              </w:rPr>
              <w:t>Principle</w:t>
            </w:r>
          </w:p>
        </w:tc>
        <w:tc>
          <w:tcPr>
            <w:tcW w:w="0" w:type="auto"/>
            <w:vAlign w:val="center"/>
            <w:hideMark/>
          </w:tcPr>
          <w:p w14:paraId="444A8F93" w14:textId="77777777" w:rsidR="00A43854" w:rsidRPr="00A43854" w:rsidRDefault="00A43854" w:rsidP="00883CAC">
            <w:pPr>
              <w:spacing w:after="120"/>
              <w:jc w:val="both"/>
              <w:rPr>
                <w:b/>
                <w:bCs/>
              </w:rPr>
            </w:pPr>
            <w:r w:rsidRPr="00A43854">
              <w:rPr>
                <w:b/>
                <w:bCs/>
              </w:rPr>
              <w:t>Implication for Schools</w:t>
            </w:r>
          </w:p>
        </w:tc>
      </w:tr>
      <w:tr w:rsidR="00A43854" w:rsidRPr="00A43854" w14:paraId="1E5A6674" w14:textId="77777777">
        <w:trPr>
          <w:tblCellSpacing w:w="15" w:type="dxa"/>
        </w:trPr>
        <w:tc>
          <w:tcPr>
            <w:tcW w:w="0" w:type="auto"/>
            <w:vAlign w:val="center"/>
            <w:hideMark/>
          </w:tcPr>
          <w:p w14:paraId="7CEF3B17" w14:textId="77777777" w:rsidR="00A43854" w:rsidRPr="00A43854" w:rsidRDefault="00A43854" w:rsidP="00883CAC">
            <w:pPr>
              <w:spacing w:after="120"/>
              <w:jc w:val="both"/>
            </w:pPr>
            <w:r w:rsidRPr="00A43854">
              <w:rPr>
                <w:b/>
                <w:bCs/>
              </w:rPr>
              <w:t>Child in context</w:t>
            </w:r>
          </w:p>
        </w:tc>
        <w:tc>
          <w:tcPr>
            <w:tcW w:w="0" w:type="auto"/>
            <w:vAlign w:val="center"/>
            <w:hideMark/>
          </w:tcPr>
          <w:p w14:paraId="00BAEE73" w14:textId="77777777" w:rsidR="00A43854" w:rsidRPr="00A43854" w:rsidRDefault="00A43854" w:rsidP="00883CAC">
            <w:pPr>
              <w:spacing w:after="120"/>
              <w:jc w:val="both"/>
            </w:pPr>
            <w:r w:rsidRPr="00A43854">
              <w:t>Policies consider home, community, culture—not just classroom.</w:t>
            </w:r>
          </w:p>
        </w:tc>
      </w:tr>
      <w:tr w:rsidR="00A43854" w:rsidRPr="00A43854" w14:paraId="441D3D43" w14:textId="77777777">
        <w:trPr>
          <w:tblCellSpacing w:w="15" w:type="dxa"/>
        </w:trPr>
        <w:tc>
          <w:tcPr>
            <w:tcW w:w="0" w:type="auto"/>
            <w:vAlign w:val="center"/>
            <w:hideMark/>
          </w:tcPr>
          <w:p w14:paraId="0D193E38" w14:textId="77777777" w:rsidR="00A43854" w:rsidRPr="00A43854" w:rsidRDefault="00A43854" w:rsidP="00883CAC">
            <w:pPr>
              <w:spacing w:after="120"/>
              <w:jc w:val="both"/>
            </w:pPr>
            <w:r w:rsidRPr="00A43854">
              <w:rPr>
                <w:b/>
                <w:bCs/>
              </w:rPr>
              <w:t>Relationships matter</w:t>
            </w:r>
          </w:p>
        </w:tc>
        <w:tc>
          <w:tcPr>
            <w:tcW w:w="0" w:type="auto"/>
            <w:vAlign w:val="center"/>
            <w:hideMark/>
          </w:tcPr>
          <w:p w14:paraId="1C74B3AA" w14:textId="77777777" w:rsidR="00A43854" w:rsidRPr="00A43854" w:rsidRDefault="00A43854" w:rsidP="00883CAC">
            <w:pPr>
              <w:spacing w:after="120"/>
              <w:jc w:val="both"/>
            </w:pPr>
            <w:r w:rsidRPr="00A43854">
              <w:t>Teacher–student connection is treated as core pedagogy.</w:t>
            </w:r>
          </w:p>
        </w:tc>
      </w:tr>
      <w:tr w:rsidR="00A43854" w:rsidRPr="00A43854" w14:paraId="266F5125" w14:textId="77777777">
        <w:trPr>
          <w:tblCellSpacing w:w="15" w:type="dxa"/>
        </w:trPr>
        <w:tc>
          <w:tcPr>
            <w:tcW w:w="0" w:type="auto"/>
            <w:vAlign w:val="center"/>
            <w:hideMark/>
          </w:tcPr>
          <w:p w14:paraId="30C413E3" w14:textId="77777777" w:rsidR="00A43854" w:rsidRPr="00A43854" w:rsidRDefault="00A43854" w:rsidP="00883CAC">
            <w:pPr>
              <w:spacing w:after="120"/>
              <w:jc w:val="both"/>
            </w:pPr>
            <w:r w:rsidRPr="00A43854">
              <w:rPr>
                <w:b/>
                <w:bCs/>
              </w:rPr>
              <w:t>Systems thinking</w:t>
            </w:r>
          </w:p>
        </w:tc>
        <w:tc>
          <w:tcPr>
            <w:tcW w:w="0" w:type="auto"/>
            <w:vAlign w:val="center"/>
            <w:hideMark/>
          </w:tcPr>
          <w:p w14:paraId="6D3BB3D8" w14:textId="77777777" w:rsidR="00A43854" w:rsidRPr="00A43854" w:rsidRDefault="00A43854" w:rsidP="00883CAC">
            <w:pPr>
              <w:spacing w:after="120"/>
              <w:jc w:val="both"/>
            </w:pPr>
            <w:r w:rsidRPr="00A43854">
              <w:t>Decisions consider ripple effects across layers.</w:t>
            </w:r>
          </w:p>
        </w:tc>
      </w:tr>
      <w:tr w:rsidR="00A43854" w:rsidRPr="00A43854" w14:paraId="61252A4A" w14:textId="77777777">
        <w:trPr>
          <w:tblCellSpacing w:w="15" w:type="dxa"/>
        </w:trPr>
        <w:tc>
          <w:tcPr>
            <w:tcW w:w="0" w:type="auto"/>
            <w:vAlign w:val="center"/>
            <w:hideMark/>
          </w:tcPr>
          <w:p w14:paraId="1788ACAB" w14:textId="77777777" w:rsidR="00A43854" w:rsidRPr="00A43854" w:rsidRDefault="00A43854" w:rsidP="00883CAC">
            <w:pPr>
              <w:spacing w:after="120"/>
              <w:jc w:val="both"/>
            </w:pPr>
            <w:r w:rsidRPr="00A43854">
              <w:rPr>
                <w:b/>
                <w:bCs/>
              </w:rPr>
              <w:t>Equity by design</w:t>
            </w:r>
          </w:p>
        </w:tc>
        <w:tc>
          <w:tcPr>
            <w:tcW w:w="0" w:type="auto"/>
            <w:vAlign w:val="center"/>
            <w:hideMark/>
          </w:tcPr>
          <w:p w14:paraId="7154E6BF" w14:textId="77777777" w:rsidR="00A43854" w:rsidRPr="00A43854" w:rsidRDefault="00A43854" w:rsidP="00883CAC">
            <w:pPr>
              <w:spacing w:after="120"/>
              <w:jc w:val="both"/>
            </w:pPr>
            <w:r w:rsidRPr="00A43854">
              <w:t>Support structures for vulnerable children are built in.</w:t>
            </w:r>
          </w:p>
        </w:tc>
      </w:tr>
      <w:tr w:rsidR="00A43854" w:rsidRPr="00A43854" w14:paraId="4C22B885" w14:textId="77777777">
        <w:trPr>
          <w:tblCellSpacing w:w="15" w:type="dxa"/>
        </w:trPr>
        <w:tc>
          <w:tcPr>
            <w:tcW w:w="0" w:type="auto"/>
            <w:vAlign w:val="center"/>
            <w:hideMark/>
          </w:tcPr>
          <w:p w14:paraId="69D4514A" w14:textId="77777777" w:rsidR="00A43854" w:rsidRPr="00A43854" w:rsidRDefault="00A43854" w:rsidP="00883CAC">
            <w:pPr>
              <w:spacing w:after="120"/>
              <w:jc w:val="both"/>
            </w:pPr>
            <w:r w:rsidRPr="00A43854">
              <w:rPr>
                <w:b/>
                <w:bCs/>
              </w:rPr>
              <w:t>Dynamic adaptation</w:t>
            </w:r>
          </w:p>
        </w:tc>
        <w:tc>
          <w:tcPr>
            <w:tcW w:w="0" w:type="auto"/>
            <w:vAlign w:val="center"/>
            <w:hideMark/>
          </w:tcPr>
          <w:p w14:paraId="113F801E" w14:textId="77777777" w:rsidR="00A43854" w:rsidRPr="00A43854" w:rsidRDefault="00A43854" w:rsidP="00883CAC">
            <w:pPr>
              <w:spacing w:after="120"/>
              <w:jc w:val="both"/>
            </w:pPr>
            <w:r w:rsidRPr="00A43854">
              <w:t>Schools evolve with societal and technological shifts.</w:t>
            </w:r>
          </w:p>
        </w:tc>
      </w:tr>
    </w:tbl>
    <w:p w14:paraId="6B0D93F1" w14:textId="77777777" w:rsidR="00A43854" w:rsidRPr="00A43854" w:rsidRDefault="00000000" w:rsidP="00883CAC">
      <w:pPr>
        <w:spacing w:after="120"/>
        <w:jc w:val="both"/>
      </w:pPr>
      <w:r>
        <w:pict w14:anchorId="3DE57429">
          <v:rect id="_x0000_i1046" style="width:0;height:1.5pt" o:hralign="center" o:hrstd="t" o:hr="t" fillcolor="#a0a0a0" stroked="f"/>
        </w:pict>
      </w:r>
    </w:p>
    <w:p w14:paraId="01C7682E" w14:textId="78DD20ED" w:rsidR="00A43854" w:rsidRPr="00A43854" w:rsidRDefault="00A43854" w:rsidP="00883CAC">
      <w:pPr>
        <w:spacing w:after="120"/>
        <w:jc w:val="both"/>
      </w:pPr>
      <w:r w:rsidRPr="00A43854">
        <w:rPr>
          <w:rFonts w:ascii="Segoe UI Emoji" w:hAnsi="Segoe UI Emoji" w:cs="Segoe UI Emoji"/>
          <w:b/>
          <w:bCs/>
        </w:rPr>
        <w:t>🌟</w:t>
      </w:r>
      <w:r w:rsidRPr="00A43854">
        <w:rPr>
          <w:b/>
          <w:bCs/>
        </w:rPr>
        <w:t xml:space="preserve"> Education succeeds when schools stop seeing the child in isolation and start nurturing the ecosystem that shapes the child.</w:t>
      </w:r>
    </w:p>
    <w:p w14:paraId="564C6254" w14:textId="355FFA97" w:rsidR="0076551D" w:rsidRDefault="0076551D">
      <w:r>
        <w:br w:type="page"/>
      </w:r>
    </w:p>
    <w:p w14:paraId="4DBC8634" w14:textId="618ED04E" w:rsidR="0076551D" w:rsidRPr="00A43854" w:rsidRDefault="0076551D" w:rsidP="0076551D">
      <w:pPr>
        <w:spacing w:after="120"/>
        <w:jc w:val="both"/>
        <w:rPr>
          <w:b/>
          <w:bCs/>
          <w:color w:val="C00000"/>
        </w:rPr>
      </w:pPr>
      <w:r w:rsidRPr="00A43854">
        <w:rPr>
          <w:rFonts w:ascii="Segoe UI Emoji" w:hAnsi="Segoe UI Emoji" w:cs="Segoe UI Emoji"/>
          <w:b/>
          <w:bCs/>
          <w:color w:val="C00000"/>
        </w:rPr>
        <w:lastRenderedPageBreak/>
        <w:t>🌱</w:t>
      </w:r>
      <w:r w:rsidRPr="00A43854">
        <w:rPr>
          <w:b/>
          <w:bCs/>
          <w:color w:val="C00000"/>
        </w:rPr>
        <w:t xml:space="preserve"> Bronfenbrenner’s Ecological Framework</w:t>
      </w:r>
      <w:r w:rsidRPr="002D2E5C">
        <w:rPr>
          <w:b/>
          <w:bCs/>
          <w:color w:val="C00000"/>
        </w:rPr>
        <w:t xml:space="preserve">: </w:t>
      </w:r>
      <w:r w:rsidRPr="0076551D">
        <w:rPr>
          <w:b/>
          <w:bCs/>
          <w:color w:val="C00000"/>
        </w:rPr>
        <w:t>Take</w:t>
      </w:r>
      <w:r w:rsidR="00613879">
        <w:rPr>
          <w:b/>
          <w:bCs/>
          <w:color w:val="C00000"/>
        </w:rPr>
        <w:t>-Home</w:t>
      </w:r>
      <w:r w:rsidRPr="0076551D">
        <w:rPr>
          <w:b/>
          <w:bCs/>
          <w:color w:val="C00000"/>
        </w:rPr>
        <w:t xml:space="preserve">s </w:t>
      </w:r>
      <w:r w:rsidRPr="00A43854">
        <w:rPr>
          <w:b/>
          <w:bCs/>
          <w:color w:val="C00000"/>
        </w:rPr>
        <w:t xml:space="preserve">for </w:t>
      </w:r>
      <w:r w:rsidR="00613879">
        <w:rPr>
          <w:b/>
          <w:bCs/>
          <w:color w:val="C00000"/>
        </w:rPr>
        <w:t xml:space="preserve">contemporary </w:t>
      </w:r>
      <w:r>
        <w:rPr>
          <w:b/>
          <w:bCs/>
          <w:color w:val="C00000"/>
        </w:rPr>
        <w:t>Indian families</w:t>
      </w:r>
    </w:p>
    <w:p w14:paraId="772E3A90" w14:textId="77777777" w:rsidR="0076551D" w:rsidRPr="0076551D" w:rsidRDefault="0076551D" w:rsidP="0076551D">
      <w:pPr>
        <w:spacing w:after="120"/>
        <w:jc w:val="both"/>
        <w:rPr>
          <w:b/>
          <w:bCs/>
        </w:rPr>
      </w:pPr>
      <w:r w:rsidRPr="0076551D">
        <w:rPr>
          <w:rFonts w:ascii="Segoe UI Emoji" w:hAnsi="Segoe UI Emoji" w:cs="Segoe UI Emoji"/>
          <w:b/>
          <w:bCs/>
        </w:rPr>
        <w:t>🏠</w:t>
      </w:r>
      <w:r w:rsidRPr="0076551D">
        <w:rPr>
          <w:b/>
          <w:bCs/>
        </w:rPr>
        <w:t xml:space="preserve"> 1. Microsystem: The Changing Inner Circle</w:t>
      </w:r>
    </w:p>
    <w:p w14:paraId="4389ACF5" w14:textId="77777777" w:rsidR="0076551D" w:rsidRPr="0076551D" w:rsidRDefault="0076551D" w:rsidP="0076551D">
      <w:pPr>
        <w:spacing w:after="120"/>
        <w:jc w:val="both"/>
      </w:pPr>
      <w:r w:rsidRPr="0076551D">
        <w:rPr>
          <w:b/>
          <w:bCs/>
        </w:rPr>
        <w:t>What’s shifting</w:t>
      </w:r>
    </w:p>
    <w:p w14:paraId="13BD1C95" w14:textId="77777777" w:rsidR="0076551D" w:rsidRPr="0076551D" w:rsidRDefault="0076551D" w:rsidP="0076551D">
      <w:pPr>
        <w:numPr>
          <w:ilvl w:val="0"/>
          <w:numId w:val="19"/>
        </w:numPr>
        <w:spacing w:after="120"/>
        <w:jc w:val="both"/>
      </w:pPr>
      <w:r w:rsidRPr="0076551D">
        <w:t>Joint families are giving way to nuclear or “distributed joint” families (emotionally close, geographically dispersed).</w:t>
      </w:r>
    </w:p>
    <w:p w14:paraId="58FE30FB" w14:textId="77777777" w:rsidR="0076551D" w:rsidRPr="0076551D" w:rsidRDefault="0076551D" w:rsidP="0076551D">
      <w:pPr>
        <w:numPr>
          <w:ilvl w:val="0"/>
          <w:numId w:val="19"/>
        </w:numPr>
        <w:spacing w:after="120"/>
        <w:jc w:val="both"/>
      </w:pPr>
      <w:r w:rsidRPr="0076551D">
        <w:t>Parent–child relationships are more dialogic than hierarchical.</w:t>
      </w:r>
    </w:p>
    <w:p w14:paraId="2AA9F782" w14:textId="77777777" w:rsidR="0076551D" w:rsidRPr="0076551D" w:rsidRDefault="0076551D" w:rsidP="0076551D">
      <w:pPr>
        <w:numPr>
          <w:ilvl w:val="0"/>
          <w:numId w:val="19"/>
        </w:numPr>
        <w:spacing w:after="120"/>
        <w:jc w:val="both"/>
      </w:pPr>
      <w:r w:rsidRPr="0076551D">
        <w:t>Grandparents remain cultural anchors but with reduced day</w:t>
      </w:r>
      <w:r w:rsidRPr="0076551D">
        <w:noBreakHyphen/>
        <w:t>to</w:t>
      </w:r>
      <w:r w:rsidRPr="0076551D">
        <w:noBreakHyphen/>
        <w:t>day influence.</w:t>
      </w:r>
    </w:p>
    <w:p w14:paraId="55890666" w14:textId="77777777" w:rsidR="0076551D" w:rsidRPr="0076551D" w:rsidRDefault="0076551D" w:rsidP="0076551D">
      <w:pPr>
        <w:spacing w:after="120"/>
        <w:jc w:val="both"/>
      </w:pPr>
      <w:r w:rsidRPr="0076551D">
        <w:rPr>
          <w:b/>
          <w:bCs/>
        </w:rPr>
        <w:t>Take</w:t>
      </w:r>
      <w:r w:rsidRPr="0076551D">
        <w:rPr>
          <w:b/>
          <w:bCs/>
        </w:rPr>
        <w:noBreakHyphen/>
        <w:t>home</w:t>
      </w:r>
    </w:p>
    <w:p w14:paraId="04C75E89" w14:textId="002379C0" w:rsidR="0076551D" w:rsidRPr="0076551D" w:rsidRDefault="0076551D" w:rsidP="0076551D">
      <w:pPr>
        <w:numPr>
          <w:ilvl w:val="0"/>
          <w:numId w:val="20"/>
        </w:numPr>
        <w:spacing w:after="120"/>
        <w:jc w:val="both"/>
      </w:pPr>
      <w:r w:rsidRPr="0076551D">
        <w:rPr>
          <w:i/>
          <w:iCs/>
        </w:rPr>
        <w:t>Intentional rituals</w:t>
      </w:r>
      <w:r w:rsidRPr="0076551D">
        <w:t xml:space="preserve"> (daily </w:t>
      </w:r>
      <w:r>
        <w:t xml:space="preserve">prayers, </w:t>
      </w:r>
      <w:r w:rsidRPr="0076551D">
        <w:t>shared meals, weekly calls with elders) help preserve continuity even when structures change.</w:t>
      </w:r>
    </w:p>
    <w:p w14:paraId="6F825B53" w14:textId="77777777" w:rsidR="0076551D" w:rsidRPr="0076551D" w:rsidRDefault="0076551D" w:rsidP="0076551D">
      <w:pPr>
        <w:numPr>
          <w:ilvl w:val="0"/>
          <w:numId w:val="20"/>
        </w:numPr>
        <w:spacing w:after="120"/>
        <w:jc w:val="both"/>
      </w:pPr>
      <w:r w:rsidRPr="0076551D">
        <w:t>Emotional availability matters more than physical proximity.</w:t>
      </w:r>
    </w:p>
    <w:p w14:paraId="76F669C6" w14:textId="77777777" w:rsidR="0076551D" w:rsidRPr="0076551D" w:rsidRDefault="00000000" w:rsidP="0076551D">
      <w:pPr>
        <w:spacing w:after="120"/>
        <w:jc w:val="both"/>
      </w:pPr>
      <w:r>
        <w:pict w14:anchorId="3C6CB917">
          <v:rect id="_x0000_i1047" style="width:0;height:1.5pt" o:hralign="center" o:hrstd="t" o:hr="t" fillcolor="#a0a0a0" stroked="f"/>
        </w:pict>
      </w:r>
    </w:p>
    <w:p w14:paraId="6644BD0D" w14:textId="77777777" w:rsidR="0076551D" w:rsidRPr="0076551D" w:rsidRDefault="0076551D" w:rsidP="0076551D">
      <w:pPr>
        <w:spacing w:after="120"/>
        <w:jc w:val="both"/>
        <w:rPr>
          <w:b/>
          <w:bCs/>
        </w:rPr>
      </w:pPr>
      <w:r w:rsidRPr="0076551D">
        <w:rPr>
          <w:rFonts w:ascii="Segoe UI Emoji" w:hAnsi="Segoe UI Emoji" w:cs="Segoe UI Emoji"/>
          <w:b/>
          <w:bCs/>
        </w:rPr>
        <w:t>🔗</w:t>
      </w:r>
      <w:r w:rsidRPr="0076551D">
        <w:rPr>
          <w:b/>
          <w:bCs/>
        </w:rPr>
        <w:t xml:space="preserve"> 2. Mesosystem: Interactions Between Home, School, Work, and Community</w:t>
      </w:r>
    </w:p>
    <w:p w14:paraId="761579C1" w14:textId="77777777" w:rsidR="0076551D" w:rsidRPr="0076551D" w:rsidRDefault="0076551D" w:rsidP="0076551D">
      <w:pPr>
        <w:spacing w:after="120"/>
        <w:jc w:val="both"/>
      </w:pPr>
      <w:r w:rsidRPr="0076551D">
        <w:rPr>
          <w:b/>
          <w:bCs/>
        </w:rPr>
        <w:t>What’s shifting</w:t>
      </w:r>
    </w:p>
    <w:p w14:paraId="30ECDFBE" w14:textId="20AED0E7" w:rsidR="0076551D" w:rsidRPr="0076551D" w:rsidRDefault="0076551D" w:rsidP="0076551D">
      <w:pPr>
        <w:numPr>
          <w:ilvl w:val="0"/>
          <w:numId w:val="21"/>
        </w:numPr>
        <w:spacing w:after="120"/>
        <w:jc w:val="both"/>
      </w:pPr>
      <w:r w:rsidRPr="0076551D">
        <w:t>Children navigate dual</w:t>
      </w:r>
      <w:r w:rsidR="00107524">
        <w:t>ity</w:t>
      </w:r>
      <w:r w:rsidRPr="0076551D">
        <w:t xml:space="preserve">: traditional expectations at home </w:t>
      </w:r>
      <w:r w:rsidR="00107524">
        <w:t>&amp;</w:t>
      </w:r>
      <w:r w:rsidRPr="0076551D">
        <w:t xml:space="preserve"> globalized norms at school.</w:t>
      </w:r>
    </w:p>
    <w:p w14:paraId="0A5054F8" w14:textId="663DD59B" w:rsidR="0076551D" w:rsidRPr="0076551D" w:rsidRDefault="0076551D" w:rsidP="0076551D">
      <w:pPr>
        <w:numPr>
          <w:ilvl w:val="0"/>
          <w:numId w:val="21"/>
        </w:numPr>
        <w:spacing w:after="120"/>
        <w:jc w:val="both"/>
      </w:pPr>
      <w:r w:rsidRPr="0076551D">
        <w:t xml:space="preserve">Parents balance </w:t>
      </w:r>
      <w:r w:rsidR="00107524">
        <w:t>old</w:t>
      </w:r>
      <w:r w:rsidRPr="0076551D">
        <w:t xml:space="preserve"> values with modern aspirations (STEM careers, global mobility).</w:t>
      </w:r>
    </w:p>
    <w:p w14:paraId="46D85282" w14:textId="77777777" w:rsidR="0076551D" w:rsidRPr="0076551D" w:rsidRDefault="0076551D" w:rsidP="0076551D">
      <w:pPr>
        <w:spacing w:after="120"/>
        <w:jc w:val="both"/>
      </w:pPr>
      <w:r w:rsidRPr="0076551D">
        <w:rPr>
          <w:b/>
          <w:bCs/>
        </w:rPr>
        <w:t>Take</w:t>
      </w:r>
      <w:r w:rsidRPr="0076551D">
        <w:rPr>
          <w:b/>
          <w:bCs/>
        </w:rPr>
        <w:noBreakHyphen/>
        <w:t>home</w:t>
      </w:r>
    </w:p>
    <w:p w14:paraId="73E229B4" w14:textId="77777777" w:rsidR="0076551D" w:rsidRPr="0076551D" w:rsidRDefault="0076551D" w:rsidP="0076551D">
      <w:pPr>
        <w:numPr>
          <w:ilvl w:val="0"/>
          <w:numId w:val="22"/>
        </w:numPr>
        <w:spacing w:after="120"/>
        <w:jc w:val="both"/>
      </w:pPr>
      <w:r w:rsidRPr="0076551D">
        <w:t xml:space="preserve">Families benefit from </w:t>
      </w:r>
      <w:r w:rsidRPr="0076551D">
        <w:rPr>
          <w:i/>
          <w:iCs/>
        </w:rPr>
        <w:t>value</w:t>
      </w:r>
      <w:r w:rsidRPr="0076551D">
        <w:rPr>
          <w:i/>
          <w:iCs/>
        </w:rPr>
        <w:noBreakHyphen/>
        <w:t>bridging conversations</w:t>
      </w:r>
      <w:r w:rsidRPr="0076551D">
        <w:t>—not “either tradition or modernity,” but “how do we integrate both with dignity.”</w:t>
      </w:r>
    </w:p>
    <w:p w14:paraId="4666CE7C" w14:textId="67FBEFB3" w:rsidR="0076551D" w:rsidRPr="0076551D" w:rsidRDefault="00107524" w:rsidP="0076551D">
      <w:pPr>
        <w:numPr>
          <w:ilvl w:val="0"/>
          <w:numId w:val="22"/>
        </w:numPr>
        <w:spacing w:after="120"/>
        <w:jc w:val="both"/>
      </w:pPr>
      <w:r>
        <w:t>F</w:t>
      </w:r>
      <w:r w:rsidR="0076551D" w:rsidRPr="0076551D">
        <w:t>amilies thrive when parents articulate cultural expectations without defensiveness.</w:t>
      </w:r>
    </w:p>
    <w:p w14:paraId="710C3AB1" w14:textId="77777777" w:rsidR="0076551D" w:rsidRPr="0076551D" w:rsidRDefault="00000000" w:rsidP="0076551D">
      <w:pPr>
        <w:spacing w:after="120"/>
        <w:jc w:val="both"/>
      </w:pPr>
      <w:r>
        <w:pict w14:anchorId="320576EE">
          <v:rect id="_x0000_i1048" style="width:0;height:1.5pt" o:hralign="center" o:hrstd="t" o:hr="t" fillcolor="#a0a0a0" stroked="f"/>
        </w:pict>
      </w:r>
    </w:p>
    <w:p w14:paraId="7D349BB9" w14:textId="77777777" w:rsidR="0076551D" w:rsidRPr="0076551D" w:rsidRDefault="0076551D" w:rsidP="0076551D">
      <w:pPr>
        <w:spacing w:after="120"/>
        <w:jc w:val="both"/>
        <w:rPr>
          <w:b/>
          <w:bCs/>
        </w:rPr>
      </w:pPr>
      <w:r w:rsidRPr="0076551D">
        <w:rPr>
          <w:rFonts w:ascii="Segoe UI Emoji" w:hAnsi="Segoe UI Emoji" w:cs="Segoe UI Emoji"/>
          <w:b/>
          <w:bCs/>
        </w:rPr>
        <w:t>🌆</w:t>
      </w:r>
      <w:r w:rsidRPr="0076551D">
        <w:rPr>
          <w:b/>
          <w:bCs/>
        </w:rPr>
        <w:t xml:space="preserve"> 3. </w:t>
      </w:r>
      <w:proofErr w:type="spellStart"/>
      <w:r w:rsidRPr="0076551D">
        <w:rPr>
          <w:b/>
          <w:bCs/>
        </w:rPr>
        <w:t>Exosystem</w:t>
      </w:r>
      <w:proofErr w:type="spellEnd"/>
      <w:r w:rsidRPr="0076551D">
        <w:rPr>
          <w:b/>
          <w:bCs/>
        </w:rPr>
        <w:t>: Institutions That Shape Family Life</w:t>
      </w:r>
    </w:p>
    <w:p w14:paraId="6646F91F" w14:textId="77777777" w:rsidR="0076551D" w:rsidRPr="0076551D" w:rsidRDefault="0076551D" w:rsidP="0076551D">
      <w:pPr>
        <w:spacing w:after="120"/>
        <w:jc w:val="both"/>
      </w:pPr>
      <w:r w:rsidRPr="0076551D">
        <w:rPr>
          <w:b/>
          <w:bCs/>
        </w:rPr>
        <w:t>What’s shifting</w:t>
      </w:r>
    </w:p>
    <w:p w14:paraId="4BD01046" w14:textId="77777777" w:rsidR="0076551D" w:rsidRPr="0076551D" w:rsidRDefault="0076551D" w:rsidP="0076551D">
      <w:pPr>
        <w:numPr>
          <w:ilvl w:val="0"/>
          <w:numId w:val="23"/>
        </w:numPr>
        <w:spacing w:after="120"/>
        <w:jc w:val="both"/>
      </w:pPr>
      <w:r w:rsidRPr="0076551D">
        <w:t>Workplaces demand mobility, long hours, and digital availability.</w:t>
      </w:r>
    </w:p>
    <w:p w14:paraId="080D2A7F" w14:textId="77777777" w:rsidR="0076551D" w:rsidRPr="0076551D" w:rsidRDefault="0076551D" w:rsidP="0076551D">
      <w:pPr>
        <w:numPr>
          <w:ilvl w:val="0"/>
          <w:numId w:val="23"/>
        </w:numPr>
        <w:spacing w:after="120"/>
        <w:jc w:val="both"/>
      </w:pPr>
      <w:r w:rsidRPr="0076551D">
        <w:t>Media and technology introduce new role models, lifestyles, and moral frameworks.</w:t>
      </w:r>
    </w:p>
    <w:p w14:paraId="7C23EE2D" w14:textId="50296196" w:rsidR="0076551D" w:rsidRPr="0076551D" w:rsidRDefault="0076551D" w:rsidP="0076551D">
      <w:pPr>
        <w:numPr>
          <w:ilvl w:val="0"/>
          <w:numId w:val="23"/>
        </w:numPr>
        <w:spacing w:after="120"/>
        <w:jc w:val="both"/>
      </w:pPr>
      <w:r w:rsidRPr="0076551D">
        <w:t xml:space="preserve">Healthcare, legal systems </w:t>
      </w:r>
      <w:r w:rsidR="00107524">
        <w:t>&amp;</w:t>
      </w:r>
      <w:r w:rsidRPr="0076551D">
        <w:t xml:space="preserve"> financial institutions increasingly influence family decisions.</w:t>
      </w:r>
    </w:p>
    <w:p w14:paraId="09751C5A" w14:textId="77777777" w:rsidR="0076551D" w:rsidRPr="0076551D" w:rsidRDefault="0076551D" w:rsidP="0076551D">
      <w:pPr>
        <w:spacing w:after="120"/>
        <w:jc w:val="both"/>
      </w:pPr>
      <w:r w:rsidRPr="0076551D">
        <w:rPr>
          <w:b/>
          <w:bCs/>
        </w:rPr>
        <w:t>Take</w:t>
      </w:r>
      <w:r w:rsidRPr="0076551D">
        <w:rPr>
          <w:b/>
          <w:bCs/>
        </w:rPr>
        <w:noBreakHyphen/>
        <w:t>home</w:t>
      </w:r>
    </w:p>
    <w:p w14:paraId="6CCD60AA" w14:textId="77777777" w:rsidR="0076551D" w:rsidRPr="0076551D" w:rsidRDefault="0076551D" w:rsidP="0076551D">
      <w:pPr>
        <w:numPr>
          <w:ilvl w:val="0"/>
          <w:numId w:val="24"/>
        </w:numPr>
        <w:spacing w:after="120"/>
        <w:jc w:val="both"/>
      </w:pPr>
      <w:r w:rsidRPr="0076551D">
        <w:t xml:space="preserve">Families need </w:t>
      </w:r>
      <w:r w:rsidRPr="0076551D">
        <w:rPr>
          <w:i/>
          <w:iCs/>
        </w:rPr>
        <w:t>boundary-setting</w:t>
      </w:r>
      <w:r w:rsidRPr="0076551D">
        <w:t xml:space="preserve"> around work and technology to protect relational time.</w:t>
      </w:r>
    </w:p>
    <w:p w14:paraId="1E024DE6" w14:textId="77777777" w:rsidR="0076551D" w:rsidRPr="0076551D" w:rsidRDefault="0076551D" w:rsidP="0076551D">
      <w:pPr>
        <w:numPr>
          <w:ilvl w:val="0"/>
          <w:numId w:val="24"/>
        </w:numPr>
        <w:spacing w:after="120"/>
        <w:jc w:val="both"/>
      </w:pPr>
      <w:r w:rsidRPr="0076551D">
        <w:t>Exposure to diverse worldviews can be enriching if filtered through reflective dialogue rather than fear or rejection.</w:t>
      </w:r>
    </w:p>
    <w:p w14:paraId="59733902" w14:textId="77777777" w:rsidR="0076551D" w:rsidRPr="0076551D" w:rsidRDefault="00000000" w:rsidP="0076551D">
      <w:pPr>
        <w:spacing w:after="120"/>
        <w:jc w:val="both"/>
      </w:pPr>
      <w:r>
        <w:pict w14:anchorId="16B05E8E">
          <v:rect id="_x0000_i1049" style="width:0;height:1.5pt" o:hralign="center" o:hrstd="t" o:hr="t" fillcolor="#a0a0a0" stroked="f"/>
        </w:pict>
      </w:r>
    </w:p>
    <w:p w14:paraId="345EF45E" w14:textId="77777777" w:rsidR="0076551D" w:rsidRPr="0076551D" w:rsidRDefault="0076551D" w:rsidP="0076551D">
      <w:pPr>
        <w:spacing w:after="120"/>
        <w:jc w:val="both"/>
        <w:rPr>
          <w:b/>
          <w:bCs/>
        </w:rPr>
      </w:pPr>
      <w:r w:rsidRPr="0076551D">
        <w:rPr>
          <w:rFonts w:ascii="Segoe UI Emoji" w:hAnsi="Segoe UI Emoji" w:cs="Segoe UI Emoji"/>
          <w:b/>
          <w:bCs/>
        </w:rPr>
        <w:t>🌏</w:t>
      </w:r>
      <w:r w:rsidRPr="0076551D">
        <w:rPr>
          <w:b/>
          <w:bCs/>
        </w:rPr>
        <w:t xml:space="preserve"> 4. Macrosystem: Cultural Values, Beliefs, and Norms</w:t>
      </w:r>
    </w:p>
    <w:p w14:paraId="39D1908B" w14:textId="77777777" w:rsidR="0076551D" w:rsidRPr="0076551D" w:rsidRDefault="0076551D" w:rsidP="0076551D">
      <w:pPr>
        <w:spacing w:after="120"/>
        <w:jc w:val="both"/>
      </w:pPr>
      <w:r w:rsidRPr="0076551D">
        <w:rPr>
          <w:b/>
          <w:bCs/>
        </w:rPr>
        <w:t>What’s shifting</w:t>
      </w:r>
    </w:p>
    <w:p w14:paraId="37A2E888" w14:textId="18E2CB34" w:rsidR="0076551D" w:rsidRPr="0076551D" w:rsidRDefault="00107524" w:rsidP="0076551D">
      <w:pPr>
        <w:numPr>
          <w:ilvl w:val="0"/>
          <w:numId w:val="25"/>
        </w:numPr>
        <w:spacing w:after="120"/>
        <w:jc w:val="both"/>
      </w:pPr>
      <w:r>
        <w:t>Traditional</w:t>
      </w:r>
      <w:r w:rsidR="0076551D" w:rsidRPr="0076551D">
        <w:t xml:space="preserve"> values—seva, shraddha, samskara, and family cohesion—remain strong but are interpreted more individually.</w:t>
      </w:r>
    </w:p>
    <w:p w14:paraId="7FBF808B" w14:textId="77777777" w:rsidR="0076551D" w:rsidRPr="0076551D" w:rsidRDefault="0076551D" w:rsidP="0076551D">
      <w:pPr>
        <w:numPr>
          <w:ilvl w:val="0"/>
          <w:numId w:val="25"/>
        </w:numPr>
        <w:spacing w:after="120"/>
        <w:jc w:val="both"/>
      </w:pPr>
      <w:r w:rsidRPr="0076551D">
        <w:lastRenderedPageBreak/>
        <w:t>Gender roles are evolving; autonomy and equality are becoming central.</w:t>
      </w:r>
    </w:p>
    <w:p w14:paraId="70B35E36" w14:textId="77777777" w:rsidR="0076551D" w:rsidRPr="0076551D" w:rsidRDefault="0076551D" w:rsidP="0076551D">
      <w:pPr>
        <w:numPr>
          <w:ilvl w:val="0"/>
          <w:numId w:val="25"/>
        </w:numPr>
        <w:spacing w:after="120"/>
        <w:jc w:val="both"/>
      </w:pPr>
      <w:r w:rsidRPr="0076551D">
        <w:t>Marriage is shifting from duty-centric to companionship-centric.</w:t>
      </w:r>
    </w:p>
    <w:p w14:paraId="2C32386D" w14:textId="77777777" w:rsidR="0076551D" w:rsidRPr="0076551D" w:rsidRDefault="0076551D" w:rsidP="0076551D">
      <w:pPr>
        <w:spacing w:after="120"/>
        <w:jc w:val="both"/>
      </w:pPr>
      <w:r w:rsidRPr="0076551D">
        <w:rPr>
          <w:b/>
          <w:bCs/>
        </w:rPr>
        <w:t>Take</w:t>
      </w:r>
      <w:r w:rsidRPr="0076551D">
        <w:rPr>
          <w:b/>
          <w:bCs/>
        </w:rPr>
        <w:noBreakHyphen/>
        <w:t>home</w:t>
      </w:r>
    </w:p>
    <w:p w14:paraId="1DAB7C5A" w14:textId="23CAA78A" w:rsidR="0076551D" w:rsidRPr="0076551D" w:rsidRDefault="0076551D" w:rsidP="0076551D">
      <w:pPr>
        <w:numPr>
          <w:ilvl w:val="0"/>
          <w:numId w:val="26"/>
        </w:numPr>
        <w:spacing w:after="120"/>
        <w:jc w:val="both"/>
      </w:pPr>
      <w:r w:rsidRPr="0076551D">
        <w:t xml:space="preserve">The essence of </w:t>
      </w:r>
      <w:r w:rsidR="00107524">
        <w:t>old beliefs</w:t>
      </w:r>
      <w:r w:rsidRPr="0076551D">
        <w:t xml:space="preserve"> can be preserved without rigid role expectations.</w:t>
      </w:r>
    </w:p>
    <w:p w14:paraId="56CE3880" w14:textId="77777777" w:rsidR="0076551D" w:rsidRPr="0076551D" w:rsidRDefault="0076551D" w:rsidP="0076551D">
      <w:pPr>
        <w:numPr>
          <w:ilvl w:val="0"/>
          <w:numId w:val="26"/>
        </w:numPr>
        <w:spacing w:after="120"/>
        <w:jc w:val="both"/>
      </w:pPr>
      <w:r w:rsidRPr="0076551D">
        <w:t xml:space="preserve">Cultural continuity now depends on </w:t>
      </w:r>
      <w:r w:rsidRPr="0076551D">
        <w:rPr>
          <w:i/>
          <w:iCs/>
        </w:rPr>
        <w:t>shared meaning-making</w:t>
      </w:r>
      <w:r w:rsidRPr="0076551D">
        <w:t>, not obedience.</w:t>
      </w:r>
    </w:p>
    <w:p w14:paraId="405A5BFE" w14:textId="77777777" w:rsidR="0076551D" w:rsidRPr="0076551D" w:rsidRDefault="00000000" w:rsidP="0076551D">
      <w:pPr>
        <w:spacing w:after="120"/>
        <w:jc w:val="both"/>
      </w:pPr>
      <w:r>
        <w:pict w14:anchorId="07283C1D">
          <v:rect id="_x0000_i1050" style="width:0;height:1.5pt" o:hralign="center" o:hrstd="t" o:hr="t" fillcolor="#a0a0a0" stroked="f"/>
        </w:pict>
      </w:r>
    </w:p>
    <w:p w14:paraId="658802C7" w14:textId="77777777" w:rsidR="0076551D" w:rsidRPr="0076551D" w:rsidRDefault="0076551D" w:rsidP="0076551D">
      <w:pPr>
        <w:spacing w:after="120"/>
        <w:jc w:val="both"/>
        <w:rPr>
          <w:b/>
          <w:bCs/>
        </w:rPr>
      </w:pPr>
      <w:r w:rsidRPr="0076551D">
        <w:rPr>
          <w:rFonts w:ascii="Segoe UI Emoji" w:hAnsi="Segoe UI Emoji" w:cs="Segoe UI Emoji"/>
          <w:b/>
          <w:bCs/>
        </w:rPr>
        <w:t>⏳</w:t>
      </w:r>
      <w:r w:rsidRPr="0076551D">
        <w:rPr>
          <w:b/>
          <w:bCs/>
        </w:rPr>
        <w:t xml:space="preserve"> 5. Chronosystem: Time, Transitions, and Generational Change</w:t>
      </w:r>
    </w:p>
    <w:p w14:paraId="2DDF6E87" w14:textId="77777777" w:rsidR="0076551D" w:rsidRPr="0076551D" w:rsidRDefault="0076551D" w:rsidP="0076551D">
      <w:pPr>
        <w:spacing w:after="120"/>
        <w:jc w:val="both"/>
      </w:pPr>
      <w:r w:rsidRPr="0076551D">
        <w:rPr>
          <w:b/>
          <w:bCs/>
        </w:rPr>
        <w:t>What’s shifting</w:t>
      </w:r>
    </w:p>
    <w:p w14:paraId="6F9FE989" w14:textId="77777777" w:rsidR="0076551D" w:rsidRPr="0076551D" w:rsidRDefault="0076551D" w:rsidP="0076551D">
      <w:pPr>
        <w:numPr>
          <w:ilvl w:val="0"/>
          <w:numId w:val="27"/>
        </w:numPr>
        <w:spacing w:after="120"/>
        <w:jc w:val="both"/>
      </w:pPr>
      <w:r w:rsidRPr="0076551D">
        <w:t>Migration, education, inter-caste/inter-faith marriages, and digital identities reshape family trajectories.</w:t>
      </w:r>
    </w:p>
    <w:p w14:paraId="64CF2B52" w14:textId="77777777" w:rsidR="0076551D" w:rsidRPr="0076551D" w:rsidRDefault="0076551D" w:rsidP="0076551D">
      <w:pPr>
        <w:numPr>
          <w:ilvl w:val="0"/>
          <w:numId w:val="27"/>
        </w:numPr>
        <w:spacing w:after="120"/>
        <w:jc w:val="both"/>
      </w:pPr>
      <w:r w:rsidRPr="0076551D">
        <w:t>Life transitions (marriage, eldercare, parenting) are more negotiated than prescribed.</w:t>
      </w:r>
    </w:p>
    <w:p w14:paraId="7ABDE10C" w14:textId="77777777" w:rsidR="0076551D" w:rsidRPr="0076551D" w:rsidRDefault="0076551D" w:rsidP="0076551D">
      <w:pPr>
        <w:spacing w:after="120"/>
        <w:jc w:val="both"/>
      </w:pPr>
      <w:r w:rsidRPr="0076551D">
        <w:rPr>
          <w:b/>
          <w:bCs/>
        </w:rPr>
        <w:t>Take</w:t>
      </w:r>
      <w:r w:rsidRPr="0076551D">
        <w:rPr>
          <w:b/>
          <w:bCs/>
        </w:rPr>
        <w:noBreakHyphen/>
        <w:t>home</w:t>
      </w:r>
    </w:p>
    <w:p w14:paraId="616F77A7" w14:textId="77777777" w:rsidR="0076551D" w:rsidRPr="0076551D" w:rsidRDefault="0076551D" w:rsidP="0076551D">
      <w:pPr>
        <w:numPr>
          <w:ilvl w:val="0"/>
          <w:numId w:val="28"/>
        </w:numPr>
        <w:spacing w:after="120"/>
        <w:jc w:val="both"/>
      </w:pPr>
      <w:r w:rsidRPr="0076551D">
        <w:t xml:space="preserve">Families that embrace </w:t>
      </w:r>
      <w:r w:rsidRPr="0076551D">
        <w:rPr>
          <w:i/>
          <w:iCs/>
        </w:rPr>
        <w:t>adaptive tradition</w:t>
      </w:r>
      <w:r w:rsidRPr="0076551D">
        <w:t>—honouring the past while updating practices—navigate transitions with less conflict.</w:t>
      </w:r>
    </w:p>
    <w:p w14:paraId="0C4E29E6" w14:textId="77777777" w:rsidR="0076551D" w:rsidRPr="0076551D" w:rsidRDefault="0076551D" w:rsidP="0076551D">
      <w:pPr>
        <w:numPr>
          <w:ilvl w:val="0"/>
          <w:numId w:val="28"/>
        </w:numPr>
        <w:spacing w:after="120"/>
        <w:jc w:val="both"/>
      </w:pPr>
      <w:r w:rsidRPr="0076551D">
        <w:t>Intergenerational empathy is becoming a core survival skill.</w:t>
      </w:r>
    </w:p>
    <w:p w14:paraId="3E1D4594" w14:textId="4132D969" w:rsidR="00203131" w:rsidRDefault="00203131">
      <w:r>
        <w:br w:type="page"/>
      </w:r>
    </w:p>
    <w:p w14:paraId="2589D62D" w14:textId="579A0076" w:rsidR="00203131" w:rsidRDefault="00203131" w:rsidP="00477A6B">
      <w:pPr>
        <w:spacing w:after="120"/>
        <w:jc w:val="both"/>
        <w:rPr>
          <w:b/>
          <w:bCs/>
          <w:color w:val="C00000"/>
        </w:rPr>
      </w:pPr>
      <w:r w:rsidRPr="00A43854">
        <w:rPr>
          <w:rFonts w:ascii="Segoe UI Emoji" w:hAnsi="Segoe UI Emoji" w:cs="Segoe UI Emoji"/>
          <w:b/>
          <w:bCs/>
          <w:color w:val="C00000"/>
        </w:rPr>
        <w:lastRenderedPageBreak/>
        <w:t>🌱</w:t>
      </w:r>
      <w:r w:rsidRPr="00A43854">
        <w:rPr>
          <w:b/>
          <w:bCs/>
          <w:color w:val="C00000"/>
        </w:rPr>
        <w:t xml:space="preserve"> Bronfenbrenner’s Ecological Framework</w:t>
      </w:r>
      <w:r w:rsidRPr="002D2E5C">
        <w:rPr>
          <w:b/>
          <w:bCs/>
          <w:color w:val="C00000"/>
        </w:rPr>
        <w:t xml:space="preserve">: </w:t>
      </w:r>
      <w:r w:rsidR="00477A6B" w:rsidRPr="00477A6B">
        <w:rPr>
          <w:b/>
          <w:bCs/>
          <w:color w:val="C00000"/>
        </w:rPr>
        <w:t>A Note to Students — You Are</w:t>
      </w:r>
      <w:r w:rsidR="00DC2CCC">
        <w:rPr>
          <w:b/>
          <w:bCs/>
          <w:color w:val="C00000"/>
        </w:rPr>
        <w:t xml:space="preserve"> </w:t>
      </w:r>
      <w:r w:rsidR="00477A6B" w:rsidRPr="00477A6B">
        <w:rPr>
          <w:b/>
          <w:bCs/>
          <w:color w:val="C00000"/>
        </w:rPr>
        <w:t>Not Just Shaped by Your World. You Shape It Too.</w:t>
      </w:r>
      <w:r w:rsidR="00DC2CCC">
        <w:rPr>
          <w:b/>
          <w:bCs/>
          <w:color w:val="C00000"/>
        </w:rPr>
        <w:t xml:space="preserve"> </w:t>
      </w:r>
      <w:r w:rsidRPr="0076551D">
        <w:rPr>
          <w:b/>
          <w:bCs/>
          <w:color w:val="C00000"/>
        </w:rPr>
        <w:t>Take</w:t>
      </w:r>
      <w:r>
        <w:rPr>
          <w:b/>
          <w:bCs/>
          <w:color w:val="C00000"/>
        </w:rPr>
        <w:t>-Home</w:t>
      </w:r>
      <w:r w:rsidRPr="0076551D">
        <w:rPr>
          <w:b/>
          <w:bCs/>
          <w:color w:val="C00000"/>
        </w:rPr>
        <w:t xml:space="preserve">s </w:t>
      </w:r>
      <w:r w:rsidRPr="00A43854">
        <w:rPr>
          <w:b/>
          <w:bCs/>
          <w:color w:val="C00000"/>
        </w:rPr>
        <w:t xml:space="preserve">for </w:t>
      </w:r>
      <w:r w:rsidR="00364837">
        <w:rPr>
          <w:b/>
          <w:bCs/>
          <w:color w:val="C00000"/>
        </w:rPr>
        <w:t>students</w:t>
      </w:r>
    </w:p>
    <w:p w14:paraId="23D82E3B" w14:textId="0AAD1E94" w:rsidR="00534B98" w:rsidRPr="00534B98" w:rsidRDefault="00534B98" w:rsidP="00365AA6">
      <w:pPr>
        <w:spacing w:after="120"/>
        <w:jc w:val="both"/>
      </w:pPr>
      <w:r w:rsidRPr="00534B98">
        <w:t>Bronfenbrenner’s model is often taught about you. This note is addressed to you. Every system around you</w:t>
      </w:r>
      <w:r w:rsidR="00365AA6">
        <w:t xml:space="preserve"> </w:t>
      </w:r>
      <w:proofErr w:type="gramStart"/>
      <w:r w:rsidRPr="00534B98">
        <w:t>influences</w:t>
      </w:r>
      <w:proofErr w:type="gramEnd"/>
      <w:r w:rsidRPr="00534B98">
        <w:t xml:space="preserve"> who you become. But the framework has a quiet truth built into it that often goes unsaid: the arrow of</w:t>
      </w:r>
      <w:r w:rsidR="00365AA6">
        <w:t xml:space="preserve"> </w:t>
      </w:r>
      <w:r w:rsidRPr="00534B98">
        <w:t>influence runs both ways. You are not a passive product of your ecosystem. You are a force within it.</w:t>
      </w:r>
    </w:p>
    <w:p w14:paraId="33EA37C4" w14:textId="61F086DD" w:rsidR="00203131" w:rsidRPr="0076551D" w:rsidRDefault="00203131" w:rsidP="00203131">
      <w:pPr>
        <w:spacing w:after="120"/>
        <w:jc w:val="both"/>
        <w:rPr>
          <w:b/>
          <w:bCs/>
        </w:rPr>
      </w:pPr>
      <w:r w:rsidRPr="0076551D">
        <w:rPr>
          <w:rFonts w:ascii="Segoe UI Emoji" w:hAnsi="Segoe UI Emoji" w:cs="Segoe UI Emoji"/>
          <w:b/>
          <w:bCs/>
        </w:rPr>
        <w:t>🏠</w:t>
      </w:r>
      <w:r w:rsidRPr="0076551D">
        <w:rPr>
          <w:b/>
          <w:bCs/>
        </w:rPr>
        <w:t xml:space="preserve"> 1. Microsystem: </w:t>
      </w:r>
      <w:r w:rsidR="00696B36">
        <w:rPr>
          <w:b/>
          <w:bCs/>
        </w:rPr>
        <w:t xml:space="preserve">Shape </w:t>
      </w:r>
      <w:r w:rsidR="00031228">
        <w:rPr>
          <w:b/>
          <w:bCs/>
        </w:rPr>
        <w:t>Your Immediate World</w:t>
      </w:r>
    </w:p>
    <w:p w14:paraId="3B6A359E" w14:textId="326DA090" w:rsidR="00203131" w:rsidRDefault="00203131" w:rsidP="003E099C">
      <w:pPr>
        <w:spacing w:after="120"/>
        <w:jc w:val="both"/>
      </w:pPr>
      <w:r w:rsidRPr="00300215">
        <w:rPr>
          <w:i/>
          <w:iCs/>
        </w:rPr>
        <w:t>What</w:t>
      </w:r>
      <w:r w:rsidR="00B616F8" w:rsidRPr="00300215">
        <w:rPr>
          <w:i/>
          <w:iCs/>
        </w:rPr>
        <w:t xml:space="preserve"> </w:t>
      </w:r>
      <w:r w:rsidR="003E099C" w:rsidRPr="00300215">
        <w:rPr>
          <w:i/>
          <w:iCs/>
        </w:rPr>
        <w:t xml:space="preserve">it means: </w:t>
      </w:r>
      <w:r w:rsidR="003E099C" w:rsidRPr="003E099C">
        <w:t>Your family, classroom, teachers, peers, and daily spaces are not fixed walls — they respond to you.</w:t>
      </w:r>
    </w:p>
    <w:p w14:paraId="2CFCE2B9" w14:textId="31F8196A" w:rsidR="00BC77BB" w:rsidRPr="0076551D" w:rsidRDefault="00BC77BB" w:rsidP="00BC77BB">
      <w:pPr>
        <w:spacing w:after="120"/>
        <w:jc w:val="both"/>
      </w:pPr>
      <w:r>
        <w:rPr>
          <w:b/>
          <w:bCs/>
        </w:rPr>
        <w:t>What you can do</w:t>
      </w:r>
    </w:p>
    <w:p w14:paraId="4ACFD10B" w14:textId="77777777" w:rsidR="00695DBC" w:rsidRDefault="00695DBC" w:rsidP="00695DBC">
      <w:pPr>
        <w:numPr>
          <w:ilvl w:val="0"/>
          <w:numId w:val="19"/>
        </w:numPr>
        <w:spacing w:after="120"/>
        <w:jc w:val="both"/>
      </w:pPr>
      <w:r>
        <w:t>Bring curiosity into classrooms; your questions change what gets taught.</w:t>
      </w:r>
    </w:p>
    <w:p w14:paraId="21937528" w14:textId="1D73138A" w:rsidR="00695DBC" w:rsidRDefault="00695DBC" w:rsidP="00695DBC">
      <w:pPr>
        <w:numPr>
          <w:ilvl w:val="0"/>
          <w:numId w:val="19"/>
        </w:numPr>
        <w:spacing w:after="120"/>
        <w:jc w:val="both"/>
      </w:pPr>
      <w:r>
        <w:t>Show warmth and care to peers; you co-create the emotional climate of your group.</w:t>
      </w:r>
    </w:p>
    <w:p w14:paraId="3102310F" w14:textId="5A3099C1" w:rsidR="00695DBC" w:rsidRDefault="00695DBC" w:rsidP="00695DBC">
      <w:pPr>
        <w:numPr>
          <w:ilvl w:val="0"/>
          <w:numId w:val="19"/>
        </w:numPr>
        <w:spacing w:after="120"/>
        <w:jc w:val="both"/>
      </w:pPr>
      <w:r>
        <w:t>Talk openly with parents and teachers — bi-directional communication strengthens every relationship.</w:t>
      </w:r>
    </w:p>
    <w:p w14:paraId="26F2B585" w14:textId="64BD9F31" w:rsidR="00695DBC" w:rsidRDefault="00695DBC" w:rsidP="00695DBC">
      <w:pPr>
        <w:numPr>
          <w:ilvl w:val="0"/>
          <w:numId w:val="19"/>
        </w:numPr>
        <w:spacing w:after="120"/>
        <w:jc w:val="both"/>
      </w:pPr>
      <w:r>
        <w:t>Take ownership of your study habits and daily routines; they shape your microsystem as much as it shapes</w:t>
      </w:r>
      <w:r w:rsidR="004258E5">
        <w:t xml:space="preserve"> </w:t>
      </w:r>
      <w:r>
        <w:t>you.</w:t>
      </w:r>
    </w:p>
    <w:p w14:paraId="7710A33E" w14:textId="468FAFE5" w:rsidR="00203131" w:rsidRPr="0076551D" w:rsidRDefault="0003319B" w:rsidP="00203131">
      <w:pPr>
        <w:spacing w:after="120"/>
        <w:jc w:val="both"/>
      </w:pPr>
      <w:r>
        <w:rPr>
          <w:b/>
          <w:bCs/>
        </w:rPr>
        <w:t>Key Idea for Students</w:t>
      </w:r>
    </w:p>
    <w:p w14:paraId="60BDEE97" w14:textId="77777777" w:rsidR="006544F6" w:rsidRPr="006544F6" w:rsidRDefault="006544F6" w:rsidP="006544F6">
      <w:pPr>
        <w:numPr>
          <w:ilvl w:val="0"/>
          <w:numId w:val="20"/>
        </w:numPr>
        <w:spacing w:after="120"/>
        <w:jc w:val="both"/>
      </w:pPr>
      <w:r w:rsidRPr="006544F6">
        <w:rPr>
          <w:i/>
          <w:iCs/>
        </w:rPr>
        <w:t>You are not just a recipient of relationships — you are a builder of them.</w:t>
      </w:r>
    </w:p>
    <w:p w14:paraId="0112C561" w14:textId="77777777" w:rsidR="00203131" w:rsidRPr="0076551D" w:rsidRDefault="00000000" w:rsidP="00203131">
      <w:pPr>
        <w:spacing w:after="120"/>
        <w:jc w:val="both"/>
      </w:pPr>
      <w:r>
        <w:pict w14:anchorId="549A99CE">
          <v:rect id="_x0000_i1051" style="width:0;height:1.5pt" o:hralign="center" o:hrstd="t" o:hr="t" fillcolor="#a0a0a0" stroked="f"/>
        </w:pict>
      </w:r>
    </w:p>
    <w:p w14:paraId="482AD20F" w14:textId="56FC8626" w:rsidR="00203131" w:rsidRPr="0076551D" w:rsidRDefault="00203131" w:rsidP="00203131">
      <w:pPr>
        <w:spacing w:after="120"/>
        <w:jc w:val="both"/>
        <w:rPr>
          <w:b/>
          <w:bCs/>
        </w:rPr>
      </w:pPr>
      <w:r w:rsidRPr="0076551D">
        <w:rPr>
          <w:rFonts w:ascii="Segoe UI Emoji" w:hAnsi="Segoe UI Emoji" w:cs="Segoe UI Emoji"/>
          <w:b/>
          <w:bCs/>
        </w:rPr>
        <w:t>🔗</w:t>
      </w:r>
      <w:r w:rsidRPr="0076551D">
        <w:rPr>
          <w:b/>
          <w:bCs/>
        </w:rPr>
        <w:t xml:space="preserve"> 2. Mesosystem: </w:t>
      </w:r>
      <w:r w:rsidR="009B05B4">
        <w:rPr>
          <w:b/>
          <w:bCs/>
        </w:rPr>
        <w:t xml:space="preserve">Bridge </w:t>
      </w:r>
      <w:r w:rsidR="00031228">
        <w:rPr>
          <w:b/>
          <w:bCs/>
        </w:rPr>
        <w:t>Your Different Worlds</w:t>
      </w:r>
    </w:p>
    <w:p w14:paraId="6DB93C4D" w14:textId="6FDCE6CC" w:rsidR="00031228" w:rsidRDefault="00031228" w:rsidP="00DA13DD">
      <w:pPr>
        <w:spacing w:after="120"/>
        <w:jc w:val="both"/>
      </w:pPr>
      <w:r w:rsidRPr="00300215">
        <w:rPr>
          <w:i/>
          <w:iCs/>
        </w:rPr>
        <w:t xml:space="preserve">What it means: </w:t>
      </w:r>
      <w:r w:rsidR="00DA13DD" w:rsidRPr="00D14CF5">
        <w:t>You live in multiple worlds — home, school, peers, community. You are the living link between</w:t>
      </w:r>
      <w:r w:rsidR="00D14CF5" w:rsidRPr="00D14CF5">
        <w:t xml:space="preserve"> </w:t>
      </w:r>
      <w:r w:rsidR="00DA13DD" w:rsidRPr="00D14CF5">
        <w:t>them.</w:t>
      </w:r>
      <w:r w:rsidR="00D14CF5">
        <w:rPr>
          <w:i/>
          <w:iCs/>
        </w:rPr>
        <w:t xml:space="preserve"> </w:t>
      </w:r>
    </w:p>
    <w:p w14:paraId="764B3C06" w14:textId="77777777" w:rsidR="00031228" w:rsidRPr="0076551D" w:rsidRDefault="00031228" w:rsidP="00031228">
      <w:pPr>
        <w:spacing w:after="120"/>
        <w:jc w:val="both"/>
      </w:pPr>
      <w:r>
        <w:rPr>
          <w:b/>
          <w:bCs/>
        </w:rPr>
        <w:t>What you can do</w:t>
      </w:r>
    </w:p>
    <w:p w14:paraId="5596E967" w14:textId="77777777" w:rsidR="00D14CF5" w:rsidRPr="00D14CF5" w:rsidRDefault="00D14CF5" w:rsidP="00D14CF5">
      <w:pPr>
        <w:numPr>
          <w:ilvl w:val="0"/>
          <w:numId w:val="19"/>
        </w:numPr>
        <w:spacing w:after="120"/>
        <w:jc w:val="both"/>
      </w:pPr>
      <w:r w:rsidRPr="00D14CF5">
        <w:t>Share what you are learning at school with your family; you bring those worlds closer.</w:t>
      </w:r>
    </w:p>
    <w:p w14:paraId="1C5BE426" w14:textId="6B9E3FE4" w:rsidR="00D14CF5" w:rsidRPr="00D14CF5" w:rsidRDefault="00D14CF5" w:rsidP="00D14CF5">
      <w:pPr>
        <w:numPr>
          <w:ilvl w:val="0"/>
          <w:numId w:val="19"/>
        </w:numPr>
        <w:spacing w:after="120"/>
        <w:jc w:val="both"/>
      </w:pPr>
      <w:r w:rsidRPr="00D14CF5">
        <w:t>When values at home and school feel different, reflect rather than suppress — that tension is where growth</w:t>
      </w:r>
      <w:r w:rsidR="008921D4">
        <w:t xml:space="preserve"> </w:t>
      </w:r>
      <w:r w:rsidRPr="00D14CF5">
        <w:t>lives.</w:t>
      </w:r>
    </w:p>
    <w:p w14:paraId="0C4C565B" w14:textId="4FA8A269" w:rsidR="00D14CF5" w:rsidRPr="00D14CF5" w:rsidRDefault="00D14CF5" w:rsidP="00D14CF5">
      <w:pPr>
        <w:numPr>
          <w:ilvl w:val="0"/>
          <w:numId w:val="19"/>
        </w:numPr>
        <w:spacing w:after="120"/>
        <w:jc w:val="both"/>
      </w:pPr>
      <w:r w:rsidRPr="00D14CF5">
        <w:t>Invite parents or guardians to understand your school life, not just your grades.</w:t>
      </w:r>
    </w:p>
    <w:p w14:paraId="78221322" w14:textId="1F3D5F7C" w:rsidR="00D14CF5" w:rsidRDefault="00D14CF5" w:rsidP="00D14CF5">
      <w:pPr>
        <w:numPr>
          <w:ilvl w:val="0"/>
          <w:numId w:val="19"/>
        </w:numPr>
        <w:spacing w:after="120"/>
        <w:jc w:val="both"/>
      </w:pPr>
      <w:r w:rsidRPr="00D14CF5">
        <w:t>Be consistent in your values across contexts; integrity is how you align your worlds.</w:t>
      </w:r>
    </w:p>
    <w:p w14:paraId="111E9143" w14:textId="77777777" w:rsidR="00031228" w:rsidRPr="0076551D" w:rsidRDefault="00031228" w:rsidP="00031228">
      <w:pPr>
        <w:spacing w:after="120"/>
        <w:jc w:val="both"/>
      </w:pPr>
      <w:r>
        <w:rPr>
          <w:b/>
          <w:bCs/>
        </w:rPr>
        <w:t>Key Idea for Students</w:t>
      </w:r>
    </w:p>
    <w:p w14:paraId="5CB7756A" w14:textId="59D5FC66" w:rsidR="00031228" w:rsidRPr="00AE2F14" w:rsidRDefault="00AE2F14" w:rsidP="00AE2F14">
      <w:pPr>
        <w:numPr>
          <w:ilvl w:val="0"/>
          <w:numId w:val="20"/>
        </w:numPr>
        <w:spacing w:after="120"/>
        <w:jc w:val="both"/>
      </w:pPr>
      <w:r w:rsidRPr="00AE2F14">
        <w:rPr>
          <w:i/>
          <w:iCs/>
        </w:rPr>
        <w:t xml:space="preserve">You are the bridge — how well your worlds work together depends partly on you. </w:t>
      </w:r>
    </w:p>
    <w:p w14:paraId="6C19B0A4" w14:textId="77777777" w:rsidR="00203131" w:rsidRPr="0076551D" w:rsidRDefault="00000000" w:rsidP="00203131">
      <w:pPr>
        <w:spacing w:after="120"/>
        <w:jc w:val="both"/>
      </w:pPr>
      <w:r>
        <w:pict w14:anchorId="4A0B52EB">
          <v:rect id="_x0000_i1052" style="width:0;height:1.5pt" o:hralign="center" o:hrstd="t" o:hr="t" fillcolor="#a0a0a0" stroked="f"/>
        </w:pict>
      </w:r>
    </w:p>
    <w:p w14:paraId="309A746C" w14:textId="37AD4372" w:rsidR="00203131" w:rsidRPr="0076551D" w:rsidRDefault="00203131" w:rsidP="00203131">
      <w:pPr>
        <w:spacing w:after="120"/>
        <w:jc w:val="both"/>
        <w:rPr>
          <w:b/>
          <w:bCs/>
        </w:rPr>
      </w:pPr>
      <w:r w:rsidRPr="0076551D">
        <w:rPr>
          <w:rFonts w:ascii="Segoe UI Emoji" w:hAnsi="Segoe UI Emoji" w:cs="Segoe UI Emoji"/>
          <w:b/>
          <w:bCs/>
        </w:rPr>
        <w:t>🌆</w:t>
      </w:r>
      <w:r w:rsidRPr="0076551D">
        <w:rPr>
          <w:b/>
          <w:bCs/>
        </w:rPr>
        <w:t xml:space="preserve"> 3. </w:t>
      </w:r>
      <w:proofErr w:type="spellStart"/>
      <w:r w:rsidRPr="0076551D">
        <w:rPr>
          <w:b/>
          <w:bCs/>
        </w:rPr>
        <w:t>Exosystem</w:t>
      </w:r>
      <w:proofErr w:type="spellEnd"/>
      <w:r w:rsidRPr="0076551D">
        <w:rPr>
          <w:b/>
          <w:bCs/>
        </w:rPr>
        <w:t xml:space="preserve">: </w:t>
      </w:r>
      <w:r w:rsidR="003F6505" w:rsidRPr="003F6505">
        <w:rPr>
          <w:b/>
          <w:bCs/>
        </w:rPr>
        <w:t>Influence Systems You Don’t Directly Control</w:t>
      </w:r>
    </w:p>
    <w:p w14:paraId="37639473" w14:textId="2B297646" w:rsidR="00031228" w:rsidRDefault="00031228" w:rsidP="003F6505">
      <w:pPr>
        <w:spacing w:after="120"/>
        <w:jc w:val="both"/>
      </w:pPr>
      <w:r w:rsidRPr="00300215">
        <w:rPr>
          <w:i/>
          <w:iCs/>
        </w:rPr>
        <w:t xml:space="preserve">What it means: </w:t>
      </w:r>
      <w:r w:rsidR="003F6505" w:rsidRPr="003F6505">
        <w:t xml:space="preserve">School policies, timetables, and community resources shape you — but your voice matters more than you think. </w:t>
      </w:r>
    </w:p>
    <w:p w14:paraId="0242E143" w14:textId="77777777" w:rsidR="00031228" w:rsidRPr="0076551D" w:rsidRDefault="00031228" w:rsidP="00031228">
      <w:pPr>
        <w:spacing w:after="120"/>
        <w:jc w:val="both"/>
      </w:pPr>
      <w:r>
        <w:rPr>
          <w:b/>
          <w:bCs/>
        </w:rPr>
        <w:t>What you can do</w:t>
      </w:r>
    </w:p>
    <w:p w14:paraId="3F6B64BA" w14:textId="77777777" w:rsidR="00AF45B5" w:rsidRPr="00AF45B5" w:rsidRDefault="00AF45B5" w:rsidP="00AF45B5">
      <w:pPr>
        <w:numPr>
          <w:ilvl w:val="0"/>
          <w:numId w:val="19"/>
        </w:numPr>
        <w:spacing w:after="120"/>
        <w:jc w:val="both"/>
      </w:pPr>
      <w:r w:rsidRPr="00AF45B5">
        <w:t>Use student councils, feedback forms, and direct conversations with teachers to raise concerns.</w:t>
      </w:r>
    </w:p>
    <w:p w14:paraId="160410B6" w14:textId="6AEC9685" w:rsidR="00AF45B5" w:rsidRPr="00AF45B5" w:rsidRDefault="00AF45B5" w:rsidP="00AF45B5">
      <w:pPr>
        <w:numPr>
          <w:ilvl w:val="0"/>
          <w:numId w:val="19"/>
        </w:numPr>
        <w:spacing w:after="120"/>
        <w:jc w:val="both"/>
      </w:pPr>
      <w:r w:rsidRPr="00AF45B5">
        <w:lastRenderedPageBreak/>
        <w:t xml:space="preserve">Engage with community spaces </w:t>
      </w:r>
      <w:r w:rsidR="00F7411D">
        <w:t xml:space="preserve">(such as </w:t>
      </w:r>
      <w:r w:rsidRPr="00AF45B5">
        <w:t xml:space="preserve">libraries, clubs, </w:t>
      </w:r>
      <w:r w:rsidR="00F7411D">
        <w:t xml:space="preserve">and </w:t>
      </w:r>
      <w:r w:rsidRPr="00AF45B5">
        <w:t>volunteering</w:t>
      </w:r>
      <w:r w:rsidR="00F7411D">
        <w:t>)</w:t>
      </w:r>
      <w:r w:rsidRPr="00AF45B5">
        <w:t xml:space="preserve"> — to expand your support network.</w:t>
      </w:r>
    </w:p>
    <w:p w14:paraId="3501C121" w14:textId="3A8B4844" w:rsidR="00AF45B5" w:rsidRPr="00AF45B5" w:rsidRDefault="00AF45B5" w:rsidP="00AF45B5">
      <w:pPr>
        <w:numPr>
          <w:ilvl w:val="0"/>
          <w:numId w:val="19"/>
        </w:numPr>
        <w:spacing w:after="120"/>
        <w:jc w:val="both"/>
      </w:pPr>
      <w:r w:rsidRPr="00AF45B5">
        <w:t>When institutional processes feel unfair, use legitimate channels: document, discuss, advocate.</w:t>
      </w:r>
    </w:p>
    <w:p w14:paraId="57A6EAF8" w14:textId="4BE3AFFB" w:rsidR="00AF45B5" w:rsidRDefault="00AF45B5" w:rsidP="00AF45B5">
      <w:pPr>
        <w:numPr>
          <w:ilvl w:val="0"/>
          <w:numId w:val="19"/>
        </w:numPr>
        <w:spacing w:after="120"/>
        <w:jc w:val="both"/>
      </w:pPr>
      <w:r w:rsidRPr="00AF45B5">
        <w:t>Recognize that your visible engagement encourages institutions to invest more in student experience.</w:t>
      </w:r>
    </w:p>
    <w:p w14:paraId="2BA3192C" w14:textId="77777777" w:rsidR="00031228" w:rsidRPr="0076551D" w:rsidRDefault="00031228" w:rsidP="00031228">
      <w:pPr>
        <w:spacing w:after="120"/>
        <w:jc w:val="both"/>
      </w:pPr>
      <w:r>
        <w:rPr>
          <w:b/>
          <w:bCs/>
        </w:rPr>
        <w:t>Key Idea for Students</w:t>
      </w:r>
    </w:p>
    <w:p w14:paraId="2B0966AE" w14:textId="41385799" w:rsidR="00031228" w:rsidRPr="006C7EB4" w:rsidRDefault="006C7EB4" w:rsidP="00031228">
      <w:pPr>
        <w:numPr>
          <w:ilvl w:val="0"/>
          <w:numId w:val="20"/>
        </w:numPr>
        <w:spacing w:after="120"/>
        <w:jc w:val="both"/>
      </w:pPr>
      <w:r w:rsidRPr="006C7EB4">
        <w:rPr>
          <w:i/>
          <w:iCs/>
        </w:rPr>
        <w:t>Silence is also a signal. So is speaking up.</w:t>
      </w:r>
    </w:p>
    <w:p w14:paraId="014C91DF" w14:textId="77777777" w:rsidR="00203131" w:rsidRPr="0076551D" w:rsidRDefault="00000000" w:rsidP="00203131">
      <w:pPr>
        <w:spacing w:after="120"/>
        <w:jc w:val="both"/>
      </w:pPr>
      <w:r>
        <w:pict w14:anchorId="2F78EE78">
          <v:rect id="_x0000_i1053" style="width:0;height:1.5pt" o:hralign="center" o:hrstd="t" o:hr="t" fillcolor="#a0a0a0" stroked="f"/>
        </w:pict>
      </w:r>
    </w:p>
    <w:p w14:paraId="7184BE5F" w14:textId="44FB7BF6" w:rsidR="00203131" w:rsidRPr="0076551D" w:rsidRDefault="00203131" w:rsidP="00203131">
      <w:pPr>
        <w:spacing w:after="120"/>
        <w:jc w:val="both"/>
        <w:rPr>
          <w:b/>
          <w:bCs/>
        </w:rPr>
      </w:pPr>
      <w:r w:rsidRPr="0076551D">
        <w:rPr>
          <w:rFonts w:ascii="Segoe UI Emoji" w:hAnsi="Segoe UI Emoji" w:cs="Segoe UI Emoji"/>
          <w:b/>
          <w:bCs/>
        </w:rPr>
        <w:t>🌏</w:t>
      </w:r>
      <w:r w:rsidRPr="0076551D">
        <w:rPr>
          <w:b/>
          <w:bCs/>
        </w:rPr>
        <w:t xml:space="preserve"> 4. Macrosystem: </w:t>
      </w:r>
      <w:r w:rsidR="00632CDE" w:rsidRPr="00632CDE">
        <w:rPr>
          <w:b/>
          <w:bCs/>
        </w:rPr>
        <w:t xml:space="preserve">Engage </w:t>
      </w:r>
      <w:proofErr w:type="gramStart"/>
      <w:r w:rsidR="00632CDE" w:rsidRPr="00632CDE">
        <w:rPr>
          <w:b/>
          <w:bCs/>
        </w:rPr>
        <w:t>With</w:t>
      </w:r>
      <w:proofErr w:type="gramEnd"/>
      <w:r w:rsidR="00632CDE" w:rsidRPr="00632CDE">
        <w:rPr>
          <w:b/>
          <w:bCs/>
        </w:rPr>
        <w:t xml:space="preserve"> Culture Critically and Constructively</w:t>
      </w:r>
    </w:p>
    <w:p w14:paraId="33CF29E3" w14:textId="7F21BD56" w:rsidR="00031228" w:rsidRPr="002545F3" w:rsidRDefault="00031228" w:rsidP="00031228">
      <w:pPr>
        <w:spacing w:after="120"/>
        <w:jc w:val="both"/>
      </w:pPr>
      <w:r w:rsidRPr="00300215">
        <w:rPr>
          <w:i/>
          <w:iCs/>
        </w:rPr>
        <w:t xml:space="preserve">What it means: </w:t>
      </w:r>
      <w:r w:rsidR="002545F3" w:rsidRPr="002545F3">
        <w:t xml:space="preserve">You inherit a culture — but every generation also rewrites it. </w:t>
      </w:r>
    </w:p>
    <w:p w14:paraId="2D86BEBC" w14:textId="77777777" w:rsidR="00031228" w:rsidRPr="0076551D" w:rsidRDefault="00031228" w:rsidP="00031228">
      <w:pPr>
        <w:spacing w:after="120"/>
        <w:jc w:val="both"/>
      </w:pPr>
      <w:r>
        <w:rPr>
          <w:b/>
          <w:bCs/>
        </w:rPr>
        <w:t>What you can do</w:t>
      </w:r>
    </w:p>
    <w:p w14:paraId="47E1F643" w14:textId="77777777" w:rsidR="002545F3" w:rsidRPr="002545F3" w:rsidRDefault="002545F3" w:rsidP="002545F3">
      <w:pPr>
        <w:numPr>
          <w:ilvl w:val="0"/>
          <w:numId w:val="19"/>
        </w:numPr>
        <w:spacing w:after="120"/>
        <w:jc w:val="both"/>
      </w:pPr>
      <w:r w:rsidRPr="002545F3">
        <w:t>Question norms that seem unjust, with curiosity rather than contempt.</w:t>
      </w:r>
    </w:p>
    <w:p w14:paraId="42B14148" w14:textId="5C6AD249" w:rsidR="002545F3" w:rsidRPr="002545F3" w:rsidRDefault="002545F3" w:rsidP="002545F3">
      <w:pPr>
        <w:numPr>
          <w:ilvl w:val="0"/>
          <w:numId w:val="19"/>
        </w:numPr>
        <w:spacing w:after="120"/>
        <w:jc w:val="both"/>
      </w:pPr>
      <w:r w:rsidRPr="002545F3">
        <w:t>Celebrate your cultural roots while staying open to others — identity is enriched, not erased, by plurality.</w:t>
      </w:r>
    </w:p>
    <w:p w14:paraId="252231F0" w14:textId="43ADC191" w:rsidR="002545F3" w:rsidRPr="002545F3" w:rsidRDefault="002545F3" w:rsidP="002545F3">
      <w:pPr>
        <w:numPr>
          <w:ilvl w:val="0"/>
          <w:numId w:val="19"/>
        </w:numPr>
        <w:spacing w:after="120"/>
        <w:jc w:val="both"/>
      </w:pPr>
      <w:r w:rsidRPr="002545F3">
        <w:t>Practise civic responsibility: vote when eligible, stay informed, participate in public life.</w:t>
      </w:r>
    </w:p>
    <w:p w14:paraId="74F3CB90" w14:textId="01FC6D5B" w:rsidR="002545F3" w:rsidRDefault="002545F3" w:rsidP="002545F3">
      <w:pPr>
        <w:numPr>
          <w:ilvl w:val="0"/>
          <w:numId w:val="19"/>
        </w:numPr>
        <w:spacing w:after="120"/>
        <w:jc w:val="both"/>
      </w:pPr>
      <w:r w:rsidRPr="002545F3">
        <w:t xml:space="preserve">The values you choose to embody, question, or extend become part of what the next generation inherits. </w:t>
      </w:r>
    </w:p>
    <w:p w14:paraId="47321AEC" w14:textId="77777777" w:rsidR="00031228" w:rsidRPr="0076551D" w:rsidRDefault="00031228" w:rsidP="00031228">
      <w:pPr>
        <w:spacing w:after="120"/>
        <w:jc w:val="both"/>
      </w:pPr>
      <w:r>
        <w:rPr>
          <w:b/>
          <w:bCs/>
        </w:rPr>
        <w:t>Key Idea for Students</w:t>
      </w:r>
    </w:p>
    <w:p w14:paraId="683FB170" w14:textId="1A45253B" w:rsidR="00031228" w:rsidRPr="000F6287" w:rsidRDefault="000F6287" w:rsidP="000F6287">
      <w:pPr>
        <w:numPr>
          <w:ilvl w:val="0"/>
          <w:numId w:val="20"/>
        </w:numPr>
        <w:spacing w:after="120"/>
        <w:jc w:val="both"/>
      </w:pPr>
      <w:r w:rsidRPr="000F6287">
        <w:rPr>
          <w:i/>
          <w:iCs/>
        </w:rPr>
        <w:t>Cultural continuity is not passive preservation — it is active interpretation.</w:t>
      </w:r>
    </w:p>
    <w:p w14:paraId="1DC4775C" w14:textId="77777777" w:rsidR="00203131" w:rsidRPr="0076551D" w:rsidRDefault="00000000" w:rsidP="00203131">
      <w:pPr>
        <w:spacing w:after="120"/>
        <w:jc w:val="both"/>
      </w:pPr>
      <w:r>
        <w:pict w14:anchorId="4D61370D">
          <v:rect id="_x0000_i1054" style="width:0;height:1.5pt" o:hralign="center" o:hrstd="t" o:hr="t" fillcolor="#a0a0a0" stroked="f"/>
        </w:pict>
      </w:r>
    </w:p>
    <w:p w14:paraId="1523D4AC" w14:textId="73F9894E" w:rsidR="00203131" w:rsidRPr="0076551D" w:rsidRDefault="00203131" w:rsidP="00203131">
      <w:pPr>
        <w:spacing w:after="120"/>
        <w:jc w:val="both"/>
        <w:rPr>
          <w:b/>
          <w:bCs/>
        </w:rPr>
      </w:pPr>
      <w:r w:rsidRPr="0076551D">
        <w:rPr>
          <w:rFonts w:ascii="Segoe UI Emoji" w:hAnsi="Segoe UI Emoji" w:cs="Segoe UI Emoji"/>
          <w:b/>
          <w:bCs/>
        </w:rPr>
        <w:t>⏳</w:t>
      </w:r>
      <w:r w:rsidRPr="0076551D">
        <w:rPr>
          <w:b/>
          <w:bCs/>
        </w:rPr>
        <w:t xml:space="preserve"> 5. Chronosystem: </w:t>
      </w:r>
      <w:r w:rsidR="00632CDE" w:rsidRPr="00942E67">
        <w:rPr>
          <w:b/>
          <w:bCs/>
        </w:rPr>
        <w:t>Become the Author of Your Own Transitions</w:t>
      </w:r>
    </w:p>
    <w:p w14:paraId="69A3010A" w14:textId="346F7AAE" w:rsidR="00031228" w:rsidRPr="00A646D8" w:rsidRDefault="00031228" w:rsidP="00031228">
      <w:pPr>
        <w:spacing w:after="120"/>
        <w:jc w:val="both"/>
      </w:pPr>
      <w:r w:rsidRPr="00300215">
        <w:rPr>
          <w:i/>
          <w:iCs/>
        </w:rPr>
        <w:t>What it means:</w:t>
      </w:r>
      <w:r w:rsidRPr="00A646D8">
        <w:t xml:space="preserve"> </w:t>
      </w:r>
      <w:r w:rsidR="00A646D8" w:rsidRPr="00A646D8">
        <w:t>Change is not something that happens to you. It is something you participate in.</w:t>
      </w:r>
    </w:p>
    <w:p w14:paraId="2D6BCB27" w14:textId="77777777" w:rsidR="00031228" w:rsidRPr="0076551D" w:rsidRDefault="00031228" w:rsidP="00031228">
      <w:pPr>
        <w:spacing w:after="120"/>
        <w:jc w:val="both"/>
      </w:pPr>
      <w:r>
        <w:rPr>
          <w:b/>
          <w:bCs/>
        </w:rPr>
        <w:t>What you can do</w:t>
      </w:r>
    </w:p>
    <w:p w14:paraId="11A509A0" w14:textId="77777777" w:rsidR="00A41679" w:rsidRPr="00A41679" w:rsidRDefault="00A41679" w:rsidP="00A41679">
      <w:pPr>
        <w:numPr>
          <w:ilvl w:val="0"/>
          <w:numId w:val="19"/>
        </w:numPr>
        <w:spacing w:after="120"/>
        <w:jc w:val="both"/>
      </w:pPr>
      <w:r w:rsidRPr="00A41679">
        <w:t>Reflect on how you have changed across key transitions — see growth, not just disruption.</w:t>
      </w:r>
    </w:p>
    <w:p w14:paraId="036EFE25" w14:textId="52B28365" w:rsidR="00A41679" w:rsidRPr="00A41679" w:rsidRDefault="00A41679" w:rsidP="00A41679">
      <w:pPr>
        <w:numPr>
          <w:ilvl w:val="0"/>
          <w:numId w:val="19"/>
        </w:numPr>
        <w:spacing w:after="120"/>
        <w:jc w:val="both"/>
      </w:pPr>
      <w:r w:rsidRPr="00A41679">
        <w:t>Build habits that travel with you: curiosity, discipline, empathy adapt across every context.</w:t>
      </w:r>
    </w:p>
    <w:p w14:paraId="54187BB3" w14:textId="135CA585" w:rsidR="00A41679" w:rsidRPr="00A41679" w:rsidRDefault="00A41679" w:rsidP="00A41679">
      <w:pPr>
        <w:numPr>
          <w:ilvl w:val="0"/>
          <w:numId w:val="19"/>
        </w:numPr>
        <w:spacing w:after="120"/>
        <w:jc w:val="both"/>
      </w:pPr>
      <w:r w:rsidRPr="00A41679">
        <w:t>Learn to separate what is changing from what you choose to hold constant.</w:t>
      </w:r>
    </w:p>
    <w:p w14:paraId="14B72854" w14:textId="58C3F760" w:rsidR="00031228" w:rsidRDefault="00A41679" w:rsidP="00031228">
      <w:pPr>
        <w:numPr>
          <w:ilvl w:val="0"/>
          <w:numId w:val="19"/>
        </w:numPr>
        <w:spacing w:after="120"/>
        <w:jc w:val="both"/>
      </w:pPr>
      <w:r w:rsidRPr="00A41679">
        <w:t xml:space="preserve">Document your journey </w:t>
      </w:r>
      <w:r w:rsidR="00760C91">
        <w:t>through</w:t>
      </w:r>
      <w:r w:rsidRPr="00A41679">
        <w:t xml:space="preserve"> journals, portfolios, and conversations with mentors </w:t>
      </w:r>
      <w:r w:rsidR="00760C91">
        <w:t xml:space="preserve">to </w:t>
      </w:r>
      <w:r w:rsidRPr="00A41679">
        <w:t xml:space="preserve">create continuity across time. </w:t>
      </w:r>
    </w:p>
    <w:p w14:paraId="5192E147" w14:textId="77777777" w:rsidR="00031228" w:rsidRPr="0076551D" w:rsidRDefault="00031228" w:rsidP="00031228">
      <w:pPr>
        <w:spacing w:after="120"/>
        <w:jc w:val="both"/>
      </w:pPr>
      <w:r>
        <w:rPr>
          <w:b/>
          <w:bCs/>
        </w:rPr>
        <w:t>Key Idea for Students</w:t>
      </w:r>
    </w:p>
    <w:p w14:paraId="0AD93491" w14:textId="2D90A000" w:rsidR="00031228" w:rsidRPr="006544F6" w:rsidRDefault="00760C91" w:rsidP="00760C91">
      <w:pPr>
        <w:numPr>
          <w:ilvl w:val="0"/>
          <w:numId w:val="20"/>
        </w:numPr>
        <w:spacing w:after="120"/>
        <w:jc w:val="both"/>
      </w:pPr>
      <w:r w:rsidRPr="00760C91">
        <w:rPr>
          <w:i/>
          <w:iCs/>
        </w:rPr>
        <w:t>Resilience is not absorbing what the world throws at you — it is</w:t>
      </w:r>
      <w:r w:rsidR="002B4BE4" w:rsidRPr="002B4BE4">
        <w:rPr>
          <w:i/>
          <w:iCs/>
        </w:rPr>
        <w:t xml:space="preserve"> </w:t>
      </w:r>
      <w:r w:rsidRPr="002B4BE4">
        <w:rPr>
          <w:i/>
          <w:iCs/>
        </w:rPr>
        <w:t xml:space="preserve">remaining a shaper of your world even when it is uncertain. </w:t>
      </w:r>
    </w:p>
    <w:p w14:paraId="60C573EF" w14:textId="77777777" w:rsidR="007009F9" w:rsidRPr="001417B4" w:rsidRDefault="00000000" w:rsidP="008B1401">
      <w:pPr>
        <w:spacing w:after="120"/>
      </w:pPr>
      <w:r>
        <w:pict w14:anchorId="66A4F12F">
          <v:rect id="_x0000_i1055" style="width:0;height:1.5pt" o:hralign="center" o:hrstd="t" o:hr="t" fillcolor="#a0a0a0" stroked="f"/>
        </w:pict>
      </w:r>
    </w:p>
    <w:p w14:paraId="56CB697C" w14:textId="318570D0" w:rsidR="00A43854" w:rsidRDefault="007009F9" w:rsidP="00BF7129">
      <w:pPr>
        <w:spacing w:after="120"/>
        <w:jc w:val="both"/>
      </w:pPr>
      <w:r w:rsidRPr="008B1401">
        <w:rPr>
          <w:rFonts w:ascii="Segoe UI Emoji" w:hAnsi="Segoe UI Emoji" w:cs="Segoe UI Emoji"/>
          <w:b/>
          <w:bCs/>
        </w:rPr>
        <w:t>🧩</w:t>
      </w:r>
      <w:r w:rsidRPr="008B1401">
        <w:rPr>
          <w:b/>
          <w:bCs/>
        </w:rPr>
        <w:t xml:space="preserve"> </w:t>
      </w:r>
      <w:r w:rsidR="008B1401" w:rsidRPr="008B1401">
        <w:rPr>
          <w:b/>
          <w:bCs/>
        </w:rPr>
        <w:t>The Big Insight for Students</w:t>
      </w:r>
      <w:r w:rsidR="008B1401">
        <w:rPr>
          <w:b/>
          <w:bCs/>
        </w:rPr>
        <w:t xml:space="preserve">: </w:t>
      </w:r>
      <w:r w:rsidR="00E133ED" w:rsidRPr="00E133ED">
        <w:t>You were never just the centre of the concentric circles. You were always the force that moves through them.</w:t>
      </w:r>
    </w:p>
    <w:p w14:paraId="16BEEF04" w14:textId="77777777" w:rsidR="00790DBF" w:rsidRDefault="00790DBF">
      <w:pPr>
        <w:rPr>
          <w:rFonts w:eastAsia="Arial" w:cs="Arial"/>
          <w:b/>
          <w:bCs/>
          <w:color w:val="0F6E56"/>
          <w:sz w:val="26"/>
          <w:szCs w:val="26"/>
        </w:rPr>
      </w:pPr>
      <w:r>
        <w:rPr>
          <w:rFonts w:eastAsia="Arial" w:cs="Arial"/>
          <w:b/>
          <w:bCs/>
          <w:color w:val="0F6E56"/>
          <w:sz w:val="26"/>
          <w:szCs w:val="26"/>
        </w:rPr>
        <w:br w:type="page"/>
      </w:r>
    </w:p>
    <w:p w14:paraId="2BCFF5CA" w14:textId="152710DF" w:rsidR="0071515E" w:rsidRPr="00266D18" w:rsidRDefault="0071515E" w:rsidP="0071515E">
      <w:pPr>
        <w:spacing w:before="160" w:after="120"/>
      </w:pPr>
      <w:r>
        <w:rPr>
          <w:rFonts w:eastAsia="Arial" w:cs="Arial"/>
          <w:b/>
          <w:bCs/>
          <w:color w:val="0F6E56"/>
          <w:sz w:val="26"/>
          <w:szCs w:val="26"/>
        </w:rPr>
        <w:lastRenderedPageBreak/>
        <w:t>Annexure 1: Descriptive writeup on t</w:t>
      </w:r>
      <w:r w:rsidRPr="00266D18">
        <w:rPr>
          <w:rFonts w:eastAsia="Arial" w:cs="Arial"/>
          <w:b/>
          <w:bCs/>
          <w:color w:val="0F6E56"/>
          <w:sz w:val="26"/>
          <w:szCs w:val="26"/>
        </w:rPr>
        <w:t>he five systems, in plain language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71515E" w:rsidRPr="00266D18" w14:paraId="1DD49623" w14:textId="77777777" w:rsidTr="003959F7">
        <w:tc>
          <w:tcPr>
            <w:tcW w:w="9360" w:type="dxa"/>
            <w:tcBorders>
              <w:top w:val="single" w:sz="1" w:space="0" w:color="0F6E56"/>
              <w:left w:val="single" w:sz="1" w:space="0" w:color="0F6E56"/>
              <w:bottom w:val="single" w:sz="1" w:space="0" w:color="0F6E56"/>
              <w:right w:val="single" w:sz="1" w:space="0" w:color="0F6E56"/>
            </w:tcBorders>
            <w:shd w:val="clear" w:color="auto" w:fill="E1F5EE"/>
            <w:tcMar>
              <w:top w:w="160" w:type="dxa"/>
              <w:left w:w="200" w:type="dxa"/>
              <w:bottom w:w="160" w:type="dxa"/>
              <w:right w:w="200" w:type="dxa"/>
            </w:tcMar>
          </w:tcPr>
          <w:p w14:paraId="641520BF" w14:textId="77777777" w:rsidR="0071515E" w:rsidRPr="00266D18" w:rsidRDefault="0071515E" w:rsidP="003959F7">
            <w:pPr>
              <w:spacing w:after="80"/>
            </w:pPr>
            <w:proofErr w:type="gramStart"/>
            <w:r w:rsidRPr="00266D18">
              <w:rPr>
                <w:rFonts w:eastAsia="Arial" w:cs="Arial"/>
                <w:b/>
                <w:bCs/>
                <w:color w:val="0F6E56"/>
                <w:sz w:val="26"/>
                <w:szCs w:val="26"/>
              </w:rPr>
              <w:t>1  Microsystem</w:t>
            </w:r>
            <w:proofErr w:type="gramEnd"/>
            <w:r w:rsidRPr="00266D18">
              <w:rPr>
                <w:rFonts w:eastAsia="Arial" w:cs="Arial"/>
                <w:b/>
                <w:bCs/>
                <w:color w:val="0F6E56"/>
                <w:sz w:val="26"/>
                <w:szCs w:val="26"/>
              </w:rPr>
              <w:t xml:space="preserve"> — your immediate world</w:t>
            </w:r>
          </w:p>
          <w:p w14:paraId="19961B7A" w14:textId="77777777" w:rsidR="0071515E" w:rsidRPr="00266D18" w:rsidRDefault="0071515E" w:rsidP="003959F7">
            <w:pPr>
              <w:spacing w:after="80"/>
            </w:pPr>
            <w:r w:rsidRPr="00266D18">
              <w:rPr>
                <w:rFonts w:eastAsia="Arial" w:cs="Arial"/>
                <w:color w:val="2C2C2A"/>
                <w:sz w:val="21"/>
                <w:szCs w:val="21"/>
              </w:rPr>
              <w:t xml:space="preserve">This is the layer you live in daily: your family, classroom, friends, teachers, and neighbourhood. These are the people and places you directly interact with. Because the relationship goes both </w:t>
            </w:r>
            <w:proofErr w:type="gramStart"/>
            <w:r w:rsidRPr="00266D18">
              <w:rPr>
                <w:rFonts w:eastAsia="Arial" w:cs="Arial"/>
                <w:color w:val="2C2C2A"/>
                <w:sz w:val="21"/>
                <w:szCs w:val="21"/>
              </w:rPr>
              <w:t>ways</w:t>
            </w:r>
            <w:r>
              <w:rPr>
                <w:rFonts w:eastAsia="Arial" w:cs="Arial"/>
                <w:color w:val="2C2C2A"/>
                <w:sz w:val="21"/>
                <w:szCs w:val="21"/>
              </w:rPr>
              <w:t xml:space="preserve"> </w:t>
            </w:r>
            <w:r w:rsidRPr="00266D18">
              <w:rPr>
                <w:rFonts w:eastAsia="Arial" w:cs="Arial"/>
                <w:color w:val="2C2C2A"/>
                <w:sz w:val="21"/>
                <w:szCs w:val="21"/>
              </w:rPr>
              <w:t xml:space="preserve"> —</w:t>
            </w:r>
            <w:proofErr w:type="gramEnd"/>
            <w:r w:rsidRPr="00266D18">
              <w:rPr>
                <w:rFonts w:eastAsia="Arial" w:cs="Arial"/>
                <w:color w:val="2C2C2A"/>
                <w:sz w:val="21"/>
                <w:szCs w:val="21"/>
              </w:rPr>
              <w:t xml:space="preserve"> you affect them as much as they affect you</w:t>
            </w:r>
            <w:r>
              <w:rPr>
                <w:rFonts w:eastAsia="Arial" w:cs="Arial"/>
                <w:color w:val="2C2C2A"/>
                <w:sz w:val="21"/>
                <w:szCs w:val="21"/>
              </w:rPr>
              <w:t>;</w:t>
            </w:r>
            <w:r w:rsidRPr="00266D18">
              <w:rPr>
                <w:rFonts w:eastAsia="Arial" w:cs="Arial"/>
                <w:color w:val="2C2C2A"/>
                <w:sz w:val="21"/>
                <w:szCs w:val="21"/>
              </w:rPr>
              <w:t xml:space="preserve"> even small changes here can shift how a person grows.</w:t>
            </w:r>
          </w:p>
          <w:p w14:paraId="2EA8D3DD" w14:textId="77777777" w:rsidR="0071515E" w:rsidRPr="00266D18" w:rsidRDefault="0071515E" w:rsidP="003959F7">
            <w:pPr>
              <w:spacing w:before="60"/>
            </w:pPr>
            <w:r w:rsidRPr="00266D18">
              <w:rPr>
                <w:rFonts w:eastAsia="Arial" w:cs="Arial"/>
                <w:b/>
                <w:bCs/>
                <w:i/>
                <w:iCs/>
                <w:color w:val="0F6E56"/>
                <w:sz w:val="20"/>
                <w:szCs w:val="20"/>
              </w:rPr>
              <w:t xml:space="preserve">Key idea: </w:t>
            </w:r>
            <w:r w:rsidRPr="00266D18">
              <w:rPr>
                <w:rFonts w:eastAsia="Arial" w:cs="Arial"/>
                <w:i/>
                <w:iCs/>
                <w:color w:val="444441"/>
                <w:sz w:val="20"/>
                <w:szCs w:val="20"/>
              </w:rPr>
              <w:t>Your closest relationships are your most powerful developmental force.</w:t>
            </w:r>
          </w:p>
        </w:tc>
      </w:tr>
    </w:tbl>
    <w:p w14:paraId="7F906FD0" w14:textId="77777777" w:rsidR="0071515E" w:rsidRPr="00266D18" w:rsidRDefault="0071515E" w:rsidP="0071515E">
      <w:pPr>
        <w:spacing w:after="5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71515E" w:rsidRPr="00266D18" w14:paraId="6625D2BF" w14:textId="77777777" w:rsidTr="003959F7">
        <w:tc>
          <w:tcPr>
            <w:tcW w:w="9360" w:type="dxa"/>
            <w:tcBorders>
              <w:top w:val="single" w:sz="1" w:space="0" w:color="185FA5"/>
              <w:left w:val="single" w:sz="1" w:space="0" w:color="185FA5"/>
              <w:bottom w:val="single" w:sz="1" w:space="0" w:color="185FA5"/>
              <w:right w:val="single" w:sz="1" w:space="0" w:color="185FA5"/>
            </w:tcBorders>
            <w:shd w:val="clear" w:color="auto" w:fill="E6F1FB"/>
            <w:tcMar>
              <w:top w:w="160" w:type="dxa"/>
              <w:left w:w="200" w:type="dxa"/>
              <w:bottom w:w="160" w:type="dxa"/>
              <w:right w:w="200" w:type="dxa"/>
            </w:tcMar>
          </w:tcPr>
          <w:p w14:paraId="631E7A1E" w14:textId="77777777" w:rsidR="0071515E" w:rsidRPr="00266D18" w:rsidRDefault="0071515E" w:rsidP="003959F7">
            <w:pPr>
              <w:spacing w:after="80"/>
            </w:pPr>
            <w:proofErr w:type="gramStart"/>
            <w:r w:rsidRPr="00266D18">
              <w:rPr>
                <w:rFonts w:eastAsia="Arial" w:cs="Arial"/>
                <w:b/>
                <w:bCs/>
                <w:color w:val="185FA5"/>
                <w:sz w:val="26"/>
                <w:szCs w:val="26"/>
              </w:rPr>
              <w:t>2  Mesosystem</w:t>
            </w:r>
            <w:proofErr w:type="gramEnd"/>
            <w:r w:rsidRPr="00266D18">
              <w:rPr>
                <w:rFonts w:eastAsia="Arial" w:cs="Arial"/>
                <w:b/>
                <w:bCs/>
                <w:color w:val="185FA5"/>
                <w:sz w:val="26"/>
                <w:szCs w:val="26"/>
              </w:rPr>
              <w:t xml:space="preserve"> — how your worlds talk to each other</w:t>
            </w:r>
          </w:p>
          <w:p w14:paraId="233FBEF8" w14:textId="77777777" w:rsidR="0071515E" w:rsidRPr="00266D18" w:rsidRDefault="0071515E" w:rsidP="003959F7">
            <w:pPr>
              <w:spacing w:after="80"/>
            </w:pPr>
            <w:r w:rsidRPr="00266D18">
              <w:rPr>
                <w:rFonts w:eastAsia="Arial" w:cs="Arial"/>
                <w:color w:val="2C2C2A"/>
                <w:sz w:val="21"/>
                <w:szCs w:val="21"/>
              </w:rPr>
              <w:t>The mesosystem is not a place — it is the quality of the connections between your microsystems. When your school and your home are aligned, when your teacher knows what is happening at home, when your friendships complement your family values — development flows more easily. Misalignment creates friction.</w:t>
            </w:r>
          </w:p>
          <w:p w14:paraId="5F8E036A" w14:textId="77777777" w:rsidR="0071515E" w:rsidRPr="00266D18" w:rsidRDefault="0071515E" w:rsidP="003959F7">
            <w:pPr>
              <w:spacing w:before="60"/>
            </w:pPr>
            <w:r w:rsidRPr="00266D18">
              <w:rPr>
                <w:rFonts w:eastAsia="Arial" w:cs="Arial"/>
                <w:b/>
                <w:bCs/>
                <w:i/>
                <w:iCs/>
                <w:color w:val="185FA5"/>
                <w:sz w:val="20"/>
                <w:szCs w:val="20"/>
              </w:rPr>
              <w:t xml:space="preserve">Key idea: </w:t>
            </w:r>
            <w:r w:rsidRPr="00266D18">
              <w:rPr>
                <w:rFonts w:eastAsia="Arial" w:cs="Arial"/>
                <w:i/>
                <w:iCs/>
                <w:color w:val="444441"/>
                <w:sz w:val="20"/>
                <w:szCs w:val="20"/>
              </w:rPr>
              <w:t>Development depends not just on individual settings, but on how well they cooperate.</w:t>
            </w:r>
          </w:p>
        </w:tc>
      </w:tr>
    </w:tbl>
    <w:p w14:paraId="5412D00A" w14:textId="77777777" w:rsidR="0071515E" w:rsidRPr="00266D18" w:rsidRDefault="0071515E" w:rsidP="0071515E">
      <w:pPr>
        <w:spacing w:after="5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71515E" w:rsidRPr="00266D18" w14:paraId="31E1E326" w14:textId="77777777" w:rsidTr="003959F7">
        <w:tc>
          <w:tcPr>
            <w:tcW w:w="9360" w:type="dxa"/>
            <w:tcBorders>
              <w:top w:val="single" w:sz="1" w:space="0" w:color="854F0B"/>
              <w:left w:val="single" w:sz="1" w:space="0" w:color="854F0B"/>
              <w:bottom w:val="single" w:sz="1" w:space="0" w:color="854F0B"/>
              <w:right w:val="single" w:sz="1" w:space="0" w:color="854F0B"/>
            </w:tcBorders>
            <w:shd w:val="clear" w:color="auto" w:fill="FAEEDA"/>
            <w:tcMar>
              <w:top w:w="160" w:type="dxa"/>
              <w:left w:w="200" w:type="dxa"/>
              <w:bottom w:w="160" w:type="dxa"/>
              <w:right w:w="200" w:type="dxa"/>
            </w:tcMar>
          </w:tcPr>
          <w:p w14:paraId="70C3E3A0" w14:textId="77777777" w:rsidR="0071515E" w:rsidRPr="00266D18" w:rsidRDefault="0071515E" w:rsidP="003959F7">
            <w:pPr>
              <w:spacing w:after="80"/>
            </w:pPr>
            <w:proofErr w:type="gramStart"/>
            <w:r w:rsidRPr="00266D18">
              <w:rPr>
                <w:rFonts w:eastAsia="Arial" w:cs="Arial"/>
                <w:b/>
                <w:bCs/>
                <w:color w:val="854F0B"/>
                <w:sz w:val="26"/>
                <w:szCs w:val="26"/>
              </w:rPr>
              <w:t xml:space="preserve">3  </w:t>
            </w:r>
            <w:proofErr w:type="spellStart"/>
            <w:r w:rsidRPr="00266D18">
              <w:rPr>
                <w:rFonts w:eastAsia="Arial" w:cs="Arial"/>
                <w:b/>
                <w:bCs/>
                <w:color w:val="854F0B"/>
                <w:sz w:val="26"/>
                <w:szCs w:val="26"/>
              </w:rPr>
              <w:t>Exosystem</w:t>
            </w:r>
            <w:proofErr w:type="spellEnd"/>
            <w:proofErr w:type="gramEnd"/>
            <w:r w:rsidRPr="00266D18">
              <w:rPr>
                <w:rFonts w:eastAsia="Arial" w:cs="Arial"/>
                <w:b/>
                <w:bCs/>
                <w:color w:val="854F0B"/>
                <w:sz w:val="26"/>
                <w:szCs w:val="26"/>
              </w:rPr>
              <w:t xml:space="preserve"> — indirect forces that still shape you</w:t>
            </w:r>
          </w:p>
          <w:p w14:paraId="260062B8" w14:textId="77777777" w:rsidR="0071515E" w:rsidRPr="00266D18" w:rsidRDefault="0071515E" w:rsidP="003959F7">
            <w:pPr>
              <w:spacing w:after="80"/>
            </w:pPr>
            <w:r w:rsidRPr="00266D18">
              <w:rPr>
                <w:rFonts w:eastAsia="Arial" w:cs="Arial"/>
                <w:color w:val="2C2C2A"/>
                <w:sz w:val="21"/>
                <w:szCs w:val="21"/>
              </w:rPr>
              <w:t>These are systems you do not directly participate in, but whose decisions ripple into your life. A parent’s workplace policy, a local government’s budget cuts, a community centre closing — none of these involve the child directly, yet all of them shape the stress, opportunity, and support available at home.</w:t>
            </w:r>
          </w:p>
          <w:p w14:paraId="77D7EE67" w14:textId="77777777" w:rsidR="0071515E" w:rsidRPr="00266D18" w:rsidRDefault="0071515E" w:rsidP="003959F7">
            <w:pPr>
              <w:spacing w:before="60"/>
            </w:pPr>
            <w:r w:rsidRPr="00266D18">
              <w:rPr>
                <w:rFonts w:eastAsia="Arial" w:cs="Arial"/>
                <w:b/>
                <w:bCs/>
                <w:i/>
                <w:iCs/>
                <w:color w:val="854F0B"/>
                <w:sz w:val="20"/>
                <w:szCs w:val="20"/>
              </w:rPr>
              <w:t xml:space="preserve">Key idea: </w:t>
            </w:r>
            <w:r w:rsidRPr="00266D18">
              <w:rPr>
                <w:rFonts w:eastAsia="Arial" w:cs="Arial"/>
                <w:i/>
                <w:iCs/>
                <w:color w:val="444441"/>
                <w:sz w:val="20"/>
                <w:szCs w:val="20"/>
              </w:rPr>
              <w:t>The forces you cannot see often matter as much as the ones you can.</w:t>
            </w:r>
          </w:p>
        </w:tc>
      </w:tr>
    </w:tbl>
    <w:p w14:paraId="41D3FADA" w14:textId="77777777" w:rsidR="0071515E" w:rsidRPr="00266D18" w:rsidRDefault="0071515E" w:rsidP="0071515E">
      <w:pPr>
        <w:spacing w:after="5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71515E" w:rsidRPr="00266D18" w14:paraId="19463BFA" w14:textId="77777777" w:rsidTr="003959F7">
        <w:tc>
          <w:tcPr>
            <w:tcW w:w="9360" w:type="dxa"/>
            <w:tcBorders>
              <w:top w:val="single" w:sz="1" w:space="0" w:color="993C1D"/>
              <w:left w:val="single" w:sz="1" w:space="0" w:color="993C1D"/>
              <w:bottom w:val="single" w:sz="1" w:space="0" w:color="993C1D"/>
              <w:right w:val="single" w:sz="1" w:space="0" w:color="993C1D"/>
            </w:tcBorders>
            <w:shd w:val="clear" w:color="auto" w:fill="FAECE7"/>
            <w:tcMar>
              <w:top w:w="160" w:type="dxa"/>
              <w:left w:w="200" w:type="dxa"/>
              <w:bottom w:w="160" w:type="dxa"/>
              <w:right w:w="200" w:type="dxa"/>
            </w:tcMar>
          </w:tcPr>
          <w:p w14:paraId="7C4B530F" w14:textId="77777777" w:rsidR="0071515E" w:rsidRPr="00266D18" w:rsidRDefault="0071515E" w:rsidP="003959F7">
            <w:pPr>
              <w:spacing w:after="80"/>
            </w:pPr>
            <w:proofErr w:type="gramStart"/>
            <w:r w:rsidRPr="00266D18">
              <w:rPr>
                <w:rFonts w:eastAsia="Arial" w:cs="Arial"/>
                <w:b/>
                <w:bCs/>
                <w:color w:val="993C1D"/>
                <w:sz w:val="26"/>
                <w:szCs w:val="26"/>
              </w:rPr>
              <w:t>4  Macrosystem</w:t>
            </w:r>
            <w:proofErr w:type="gramEnd"/>
            <w:r w:rsidRPr="00266D18">
              <w:rPr>
                <w:rFonts w:eastAsia="Arial" w:cs="Arial"/>
                <w:b/>
                <w:bCs/>
                <w:color w:val="993C1D"/>
                <w:sz w:val="26"/>
                <w:szCs w:val="26"/>
              </w:rPr>
              <w:t xml:space="preserve"> — the cultural air we breathe</w:t>
            </w:r>
          </w:p>
          <w:p w14:paraId="70BE6CCB" w14:textId="77777777" w:rsidR="0071515E" w:rsidRPr="00266D18" w:rsidRDefault="0071515E" w:rsidP="003959F7">
            <w:pPr>
              <w:spacing w:after="80"/>
            </w:pPr>
            <w:r w:rsidRPr="00266D18">
              <w:rPr>
                <w:rFonts w:eastAsia="Arial" w:cs="Arial"/>
                <w:color w:val="2C2C2A"/>
                <w:sz w:val="21"/>
                <w:szCs w:val="21"/>
              </w:rPr>
              <w:t xml:space="preserve">The macrosystem is the broadest layer: the values, norms, laws, and ideologies of the society you live in. It determines what is considered normal, what is rewarded, what is forbidden. Culture is not background noise — it is the water that every other system </w:t>
            </w:r>
            <w:proofErr w:type="gramStart"/>
            <w:r w:rsidRPr="00266D18">
              <w:rPr>
                <w:rFonts w:eastAsia="Arial" w:cs="Arial"/>
                <w:color w:val="2C2C2A"/>
                <w:sz w:val="21"/>
                <w:szCs w:val="21"/>
              </w:rPr>
              <w:t>swims</w:t>
            </w:r>
            <w:proofErr w:type="gramEnd"/>
            <w:r w:rsidRPr="00266D18">
              <w:rPr>
                <w:rFonts w:eastAsia="Arial" w:cs="Arial"/>
                <w:color w:val="2C2C2A"/>
                <w:sz w:val="21"/>
                <w:szCs w:val="21"/>
              </w:rPr>
              <w:t xml:space="preserve"> in. It shapes what families expect, what schools prioritise, and what institutions permit.</w:t>
            </w:r>
          </w:p>
          <w:p w14:paraId="54609BCF" w14:textId="77777777" w:rsidR="0071515E" w:rsidRPr="00266D18" w:rsidRDefault="0071515E" w:rsidP="003959F7">
            <w:pPr>
              <w:spacing w:before="60"/>
            </w:pPr>
            <w:r w:rsidRPr="00266D18">
              <w:rPr>
                <w:rFonts w:eastAsia="Arial" w:cs="Arial"/>
                <w:b/>
                <w:bCs/>
                <w:i/>
                <w:iCs/>
                <w:color w:val="993C1D"/>
                <w:sz w:val="20"/>
                <w:szCs w:val="20"/>
              </w:rPr>
              <w:t xml:space="preserve">Key idea: </w:t>
            </w:r>
            <w:r w:rsidRPr="00266D18">
              <w:rPr>
                <w:rFonts w:eastAsia="Arial" w:cs="Arial"/>
                <w:i/>
                <w:iCs/>
                <w:color w:val="444441"/>
                <w:sz w:val="20"/>
                <w:szCs w:val="20"/>
              </w:rPr>
              <w:t>Culture sets the rules that all other systems play by.</w:t>
            </w:r>
          </w:p>
        </w:tc>
      </w:tr>
    </w:tbl>
    <w:p w14:paraId="3677AF40" w14:textId="77777777" w:rsidR="0071515E" w:rsidRPr="00266D18" w:rsidRDefault="0071515E" w:rsidP="0071515E">
      <w:pPr>
        <w:spacing w:after="5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71515E" w:rsidRPr="00266D18" w14:paraId="3C3C88F0" w14:textId="77777777" w:rsidTr="003959F7">
        <w:tc>
          <w:tcPr>
            <w:tcW w:w="9360" w:type="dxa"/>
            <w:tcBorders>
              <w:top w:val="single" w:sz="1" w:space="0" w:color="4A3FA0"/>
              <w:left w:val="single" w:sz="1" w:space="0" w:color="4A3FA0"/>
              <w:bottom w:val="single" w:sz="1" w:space="0" w:color="4A3FA0"/>
              <w:right w:val="single" w:sz="1" w:space="0" w:color="4A3FA0"/>
            </w:tcBorders>
            <w:shd w:val="clear" w:color="auto" w:fill="EEEDFE"/>
            <w:tcMar>
              <w:top w:w="160" w:type="dxa"/>
              <w:left w:w="200" w:type="dxa"/>
              <w:bottom w:w="160" w:type="dxa"/>
              <w:right w:w="200" w:type="dxa"/>
            </w:tcMar>
          </w:tcPr>
          <w:p w14:paraId="288B0464" w14:textId="77777777" w:rsidR="0071515E" w:rsidRPr="00266D18" w:rsidRDefault="0071515E" w:rsidP="003959F7">
            <w:pPr>
              <w:spacing w:after="80"/>
            </w:pPr>
            <w:proofErr w:type="gramStart"/>
            <w:r w:rsidRPr="00266D18">
              <w:rPr>
                <w:rFonts w:eastAsia="Arial" w:cs="Arial"/>
                <w:b/>
                <w:bCs/>
                <w:color w:val="4A3FA0"/>
                <w:sz w:val="26"/>
                <w:szCs w:val="26"/>
              </w:rPr>
              <w:t>5  Chronosystem</w:t>
            </w:r>
            <w:proofErr w:type="gramEnd"/>
            <w:r w:rsidRPr="00266D18">
              <w:rPr>
                <w:rFonts w:eastAsia="Arial" w:cs="Arial"/>
                <w:b/>
                <w:bCs/>
                <w:color w:val="4A3FA0"/>
                <w:sz w:val="26"/>
                <w:szCs w:val="26"/>
              </w:rPr>
              <w:t xml:space="preserve"> — time as a living variable</w:t>
            </w:r>
          </w:p>
          <w:p w14:paraId="78343782" w14:textId="77777777" w:rsidR="0071515E" w:rsidRPr="00266D18" w:rsidRDefault="0071515E" w:rsidP="003959F7">
            <w:pPr>
              <w:spacing w:after="80"/>
            </w:pPr>
            <w:r w:rsidRPr="00266D18">
              <w:rPr>
                <w:rFonts w:eastAsia="Arial" w:cs="Arial"/>
                <w:color w:val="2C2C2A"/>
                <w:sz w:val="21"/>
                <w:szCs w:val="21"/>
              </w:rPr>
              <w:t>The chronosystem adds the dimension of time. Development is not a snapshot — it is a film. Life transitions (moving schools, losing a parent, a pandemic), generational shifts, and historical events all alter the landscape through which a person grows. The same family structure means something different in 1975 versus 2025.</w:t>
            </w:r>
          </w:p>
          <w:p w14:paraId="06426580" w14:textId="77777777" w:rsidR="0071515E" w:rsidRPr="00266D18" w:rsidRDefault="0071515E" w:rsidP="003959F7">
            <w:pPr>
              <w:spacing w:before="60"/>
            </w:pPr>
            <w:r w:rsidRPr="00266D18">
              <w:rPr>
                <w:rFonts w:eastAsia="Arial" w:cs="Arial"/>
                <w:b/>
                <w:bCs/>
                <w:i/>
                <w:iCs/>
                <w:color w:val="4A3FA0"/>
                <w:sz w:val="20"/>
                <w:szCs w:val="20"/>
              </w:rPr>
              <w:t xml:space="preserve">Key idea: </w:t>
            </w:r>
            <w:r w:rsidRPr="00266D18">
              <w:rPr>
                <w:rFonts w:eastAsia="Arial" w:cs="Arial"/>
                <w:i/>
                <w:iCs/>
                <w:color w:val="444441"/>
                <w:sz w:val="20"/>
                <w:szCs w:val="20"/>
              </w:rPr>
              <w:t>Timing matters. The era you are born into is itself a system.</w:t>
            </w:r>
          </w:p>
        </w:tc>
      </w:tr>
    </w:tbl>
    <w:p w14:paraId="426EB2D9" w14:textId="77777777" w:rsidR="0071515E" w:rsidRDefault="0071515E" w:rsidP="00BF7129">
      <w:pPr>
        <w:spacing w:after="120"/>
        <w:jc w:val="both"/>
      </w:pPr>
    </w:p>
    <w:sectPr w:rsidR="0071515E" w:rsidSect="00954000">
      <w:headerReference w:type="default" r:id="rId8"/>
      <w:footerReference w:type="default" r:id="rId9"/>
      <w:pgSz w:w="11907" w:h="16840" w:code="9"/>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74C16" w14:textId="77777777" w:rsidR="00F97FB7" w:rsidRDefault="00F97FB7" w:rsidP="002E12F5">
      <w:pPr>
        <w:spacing w:after="0" w:line="240" w:lineRule="auto"/>
      </w:pPr>
      <w:r>
        <w:separator/>
      </w:r>
    </w:p>
  </w:endnote>
  <w:endnote w:type="continuationSeparator" w:id="0">
    <w:p w14:paraId="5A39EDB5" w14:textId="77777777" w:rsidR="00F97FB7" w:rsidRDefault="00F97FB7" w:rsidP="002E1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8234203"/>
      <w:docPartObj>
        <w:docPartGallery w:val="Page Numbers (Bottom of Page)"/>
        <w:docPartUnique/>
      </w:docPartObj>
    </w:sdtPr>
    <w:sdtContent>
      <w:sdt>
        <w:sdtPr>
          <w:id w:val="-1769616900"/>
          <w:docPartObj>
            <w:docPartGallery w:val="Page Numbers (Top of Page)"/>
            <w:docPartUnique/>
          </w:docPartObj>
        </w:sdtPr>
        <w:sdtContent>
          <w:p w14:paraId="4F6C4EC1" w14:textId="555434C3" w:rsidR="002E12F5" w:rsidRDefault="002E12F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1F93EE7" w14:textId="77777777" w:rsidR="002E12F5" w:rsidRDefault="002E12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2CC37" w14:textId="77777777" w:rsidR="00F97FB7" w:rsidRDefault="00F97FB7" w:rsidP="002E12F5">
      <w:pPr>
        <w:spacing w:after="0" w:line="240" w:lineRule="auto"/>
      </w:pPr>
      <w:r>
        <w:separator/>
      </w:r>
    </w:p>
  </w:footnote>
  <w:footnote w:type="continuationSeparator" w:id="0">
    <w:p w14:paraId="71EB5283" w14:textId="77777777" w:rsidR="00F97FB7" w:rsidRDefault="00F97FB7" w:rsidP="002E12F5">
      <w:pPr>
        <w:spacing w:after="0" w:line="240" w:lineRule="auto"/>
      </w:pPr>
      <w:r>
        <w:continuationSeparator/>
      </w:r>
    </w:p>
  </w:footnote>
  <w:footnote w:id="1">
    <w:p w14:paraId="66C9F4B9" w14:textId="77777777" w:rsidR="001B4BD8" w:rsidRDefault="001B4BD8" w:rsidP="001B4BD8">
      <w:pPr>
        <w:pStyle w:val="FootnoteText"/>
        <w:jc w:val="both"/>
      </w:pPr>
      <w:r>
        <w:rPr>
          <w:rStyle w:val="FootnoteReference"/>
        </w:rPr>
        <w:footnoteRef/>
      </w:r>
      <w:r>
        <w:t xml:space="preserve"> </w:t>
      </w:r>
      <w:r w:rsidRPr="00531E6A">
        <w:t xml:space="preserve">This document was drafted with support from </w:t>
      </w:r>
      <w:r w:rsidRPr="00A03003">
        <w:rPr>
          <w:u w:val="single"/>
        </w:rPr>
        <w:t>Microsoft Copilot</w:t>
      </w:r>
      <w:r>
        <w:t xml:space="preserve"> &amp; Claude</w:t>
      </w:r>
      <w:r w:rsidRPr="00531E6A">
        <w:t>. All interpretations, decisions, and final wording reflect the author’s judgment.</w:t>
      </w:r>
    </w:p>
    <w:p w14:paraId="6D2556C6" w14:textId="77777777" w:rsidR="0008090D" w:rsidRDefault="001B4BD8" w:rsidP="005B4FCD">
      <w:pPr>
        <w:pStyle w:val="FootnoteText"/>
        <w:jc w:val="both"/>
        <w:rPr>
          <w:b/>
          <w:bCs/>
          <w:color w:val="C00000"/>
        </w:rPr>
      </w:pPr>
      <w:r w:rsidRPr="00CC30D2">
        <w:rPr>
          <w:b/>
          <w:bCs/>
          <w:color w:val="C00000"/>
        </w:rPr>
        <w:t xml:space="preserve">References: </w:t>
      </w:r>
    </w:p>
    <w:p w14:paraId="022B3820" w14:textId="4F14D467" w:rsidR="0008090D" w:rsidRDefault="001B4BD8" w:rsidP="005B4FCD">
      <w:pPr>
        <w:pStyle w:val="FootnoteText"/>
        <w:jc w:val="both"/>
        <w:rPr>
          <w:color w:val="C00000"/>
        </w:rPr>
      </w:pPr>
      <w:r w:rsidRPr="00CC30D2">
        <w:rPr>
          <w:i/>
          <w:iCs/>
          <w:color w:val="C00000"/>
        </w:rPr>
        <w:t>Claude.</w:t>
      </w:r>
      <w:r w:rsidRPr="00CC30D2">
        <w:rPr>
          <w:color w:val="C00000"/>
        </w:rPr>
        <w:t xml:space="preserve"> Anthropic, 2026. </w:t>
      </w:r>
    </w:p>
    <w:p w14:paraId="33735D8A" w14:textId="23B2170E" w:rsidR="001B4BD8" w:rsidRPr="005B4FCD" w:rsidRDefault="001B4BD8" w:rsidP="005B4FCD">
      <w:pPr>
        <w:pStyle w:val="FootnoteText"/>
        <w:jc w:val="both"/>
        <w:rPr>
          <w:color w:val="C00000"/>
        </w:rPr>
      </w:pPr>
      <w:r w:rsidRPr="00CC30D2">
        <w:rPr>
          <w:i/>
          <w:iCs/>
          <w:color w:val="C00000"/>
        </w:rPr>
        <w:t>Microsoft Copilot</w:t>
      </w:r>
      <w:r w:rsidRPr="00CC30D2">
        <w:rPr>
          <w:color w:val="C00000"/>
        </w:rPr>
        <w:t xml:space="preserve">. Microsoft, 2026.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FFD1C" w14:textId="0CB55438" w:rsidR="00107524" w:rsidRPr="000E4770" w:rsidRDefault="00107524" w:rsidP="000E4770">
    <w:pPr>
      <w:pStyle w:val="Header"/>
      <w:jc w:val="center"/>
      <w:rPr>
        <w:sz w:val="20"/>
        <w:szCs w:val="20"/>
      </w:rPr>
    </w:pPr>
    <w:hyperlink r:id="rId1" w:history="1">
      <w:r w:rsidRPr="000E4770">
        <w:rPr>
          <w:rStyle w:val="Hyperlink"/>
          <w:b/>
          <w:bCs/>
          <w:sz w:val="20"/>
          <w:szCs w:val="20"/>
        </w:rPr>
        <w:t>RV University</w:t>
      </w:r>
    </w:hyperlink>
    <w:r w:rsidRPr="000E4770">
      <w:rPr>
        <w:sz w:val="20"/>
        <w:szCs w:val="20"/>
      </w:rPr>
      <w:t xml:space="preserve"> | </w:t>
    </w:r>
    <w:r w:rsidR="000E4770" w:rsidRPr="000E4770">
      <w:rPr>
        <w:i/>
        <w:iCs/>
        <w:sz w:val="20"/>
        <w:szCs w:val="20"/>
      </w:rPr>
      <w:t xml:space="preserve">Development as an Ecosystem: Applying Bronfenbrenner’s Ecological Framework in Indian Contexts | </w:t>
    </w:r>
    <w:hyperlink r:id="rId2" w:history="1">
      <w:r w:rsidR="000E4770" w:rsidRPr="000E4770">
        <w:rPr>
          <w:rStyle w:val="Hyperlink"/>
          <w:sz w:val="20"/>
          <w:szCs w:val="20"/>
        </w:rPr>
        <w:t>Ram Kumar Kakani</w:t>
      </w:r>
    </w:hyperlink>
    <w:r w:rsidR="000E4770" w:rsidRPr="000E4770">
      <w:rPr>
        <w:sz w:val="20"/>
        <w:szCs w:val="20"/>
      </w:rPr>
      <w:t xml:space="preserve"> | </w:t>
    </w:r>
    <w:r w:rsidR="00C61E5B">
      <w:rPr>
        <w:sz w:val="20"/>
        <w:szCs w:val="20"/>
      </w:rPr>
      <w:t>Ap</w:t>
    </w:r>
    <w:r w:rsidR="000E4770" w:rsidRPr="000E4770">
      <w:rPr>
        <w:sz w:val="20"/>
        <w:szCs w:val="20"/>
      </w:rPr>
      <w:t>r.-2026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5pt;height:11.55pt" o:bullet="t">
        <v:imagedata r:id="rId1" o:title="mso846E"/>
      </v:shape>
    </w:pict>
  </w:numPicBullet>
  <w:abstractNum w:abstractNumId="0" w15:restartNumberingAfterBreak="0">
    <w:nsid w:val="054F504E"/>
    <w:multiLevelType w:val="multilevel"/>
    <w:tmpl w:val="281E7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A14CCE"/>
    <w:multiLevelType w:val="multilevel"/>
    <w:tmpl w:val="721C2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0B0A66"/>
    <w:multiLevelType w:val="multilevel"/>
    <w:tmpl w:val="4E102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2C71EE"/>
    <w:multiLevelType w:val="multilevel"/>
    <w:tmpl w:val="ED0C7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E04339"/>
    <w:multiLevelType w:val="multilevel"/>
    <w:tmpl w:val="37A65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464B2A"/>
    <w:multiLevelType w:val="multilevel"/>
    <w:tmpl w:val="9CB68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F65742"/>
    <w:multiLevelType w:val="multilevel"/>
    <w:tmpl w:val="80802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910DE2"/>
    <w:multiLevelType w:val="multilevel"/>
    <w:tmpl w:val="91260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FE64E7"/>
    <w:multiLevelType w:val="multilevel"/>
    <w:tmpl w:val="9398D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042D66"/>
    <w:multiLevelType w:val="multilevel"/>
    <w:tmpl w:val="D5D27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ED0C84"/>
    <w:multiLevelType w:val="multilevel"/>
    <w:tmpl w:val="A63AA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453889"/>
    <w:multiLevelType w:val="multilevel"/>
    <w:tmpl w:val="4C663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E73AA1"/>
    <w:multiLevelType w:val="multilevel"/>
    <w:tmpl w:val="CEA4E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8B7E61"/>
    <w:multiLevelType w:val="multilevel"/>
    <w:tmpl w:val="26448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DF4F14"/>
    <w:multiLevelType w:val="multilevel"/>
    <w:tmpl w:val="DC089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226BB2"/>
    <w:multiLevelType w:val="multilevel"/>
    <w:tmpl w:val="CF36C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674708"/>
    <w:multiLevelType w:val="multilevel"/>
    <w:tmpl w:val="8626E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B82FA9"/>
    <w:multiLevelType w:val="multilevel"/>
    <w:tmpl w:val="5A46C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706D1D"/>
    <w:multiLevelType w:val="multilevel"/>
    <w:tmpl w:val="7C146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F33EDA"/>
    <w:multiLevelType w:val="multilevel"/>
    <w:tmpl w:val="0A04A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834416"/>
    <w:multiLevelType w:val="hybridMultilevel"/>
    <w:tmpl w:val="5768A534"/>
    <w:lvl w:ilvl="0" w:tplc="40090007">
      <w:start w:val="1"/>
      <w:numFmt w:val="bullet"/>
      <w:lvlText w:val=""/>
      <w:lvlPicBulletId w:val="0"/>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4C2C0A7A"/>
    <w:multiLevelType w:val="multilevel"/>
    <w:tmpl w:val="544AF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201869"/>
    <w:multiLevelType w:val="multilevel"/>
    <w:tmpl w:val="75B89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F51209"/>
    <w:multiLevelType w:val="multilevel"/>
    <w:tmpl w:val="41B8A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3B3585"/>
    <w:multiLevelType w:val="multilevel"/>
    <w:tmpl w:val="FB3E3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C13EB3"/>
    <w:multiLevelType w:val="multilevel"/>
    <w:tmpl w:val="50566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3460D2"/>
    <w:multiLevelType w:val="multilevel"/>
    <w:tmpl w:val="52202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FC4114"/>
    <w:multiLevelType w:val="multilevel"/>
    <w:tmpl w:val="AE962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6764E35"/>
    <w:multiLevelType w:val="multilevel"/>
    <w:tmpl w:val="FFA4C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372FE4"/>
    <w:multiLevelType w:val="multilevel"/>
    <w:tmpl w:val="05C82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724F77"/>
    <w:multiLevelType w:val="multilevel"/>
    <w:tmpl w:val="9C701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5873237">
    <w:abstractNumId w:val="16"/>
  </w:num>
  <w:num w:numId="2" w16cid:durableId="434062076">
    <w:abstractNumId w:val="28"/>
  </w:num>
  <w:num w:numId="3" w16cid:durableId="266425431">
    <w:abstractNumId w:val="30"/>
  </w:num>
  <w:num w:numId="4" w16cid:durableId="232280881">
    <w:abstractNumId w:val="22"/>
  </w:num>
  <w:num w:numId="5" w16cid:durableId="1866677623">
    <w:abstractNumId w:val="17"/>
  </w:num>
  <w:num w:numId="6" w16cid:durableId="2133594627">
    <w:abstractNumId w:val="1"/>
  </w:num>
  <w:num w:numId="7" w16cid:durableId="96685076">
    <w:abstractNumId w:val="2"/>
  </w:num>
  <w:num w:numId="8" w16cid:durableId="28065677">
    <w:abstractNumId w:val="24"/>
  </w:num>
  <w:num w:numId="9" w16cid:durableId="880941544">
    <w:abstractNumId w:val="23"/>
  </w:num>
  <w:num w:numId="10" w16cid:durableId="1904364963">
    <w:abstractNumId w:val="3"/>
  </w:num>
  <w:num w:numId="11" w16cid:durableId="353465299">
    <w:abstractNumId w:val="7"/>
  </w:num>
  <w:num w:numId="12" w16cid:durableId="1453015299">
    <w:abstractNumId w:val="13"/>
  </w:num>
  <w:num w:numId="13" w16cid:durableId="1094933259">
    <w:abstractNumId w:val="6"/>
  </w:num>
  <w:num w:numId="14" w16cid:durableId="1448234125">
    <w:abstractNumId w:val="29"/>
  </w:num>
  <w:num w:numId="15" w16cid:durableId="1005328242">
    <w:abstractNumId w:val="4"/>
  </w:num>
  <w:num w:numId="16" w16cid:durableId="1120999893">
    <w:abstractNumId w:val="11"/>
  </w:num>
  <w:num w:numId="17" w16cid:durableId="1264335502">
    <w:abstractNumId w:val="15"/>
  </w:num>
  <w:num w:numId="18" w16cid:durableId="1310479438">
    <w:abstractNumId w:val="10"/>
  </w:num>
  <w:num w:numId="19" w16cid:durableId="1547834217">
    <w:abstractNumId w:val="14"/>
  </w:num>
  <w:num w:numId="20" w16cid:durableId="1946302765">
    <w:abstractNumId w:val="19"/>
  </w:num>
  <w:num w:numId="21" w16cid:durableId="146169785">
    <w:abstractNumId w:val="12"/>
  </w:num>
  <w:num w:numId="22" w16cid:durableId="541089501">
    <w:abstractNumId w:val="5"/>
  </w:num>
  <w:num w:numId="23" w16cid:durableId="1406679539">
    <w:abstractNumId w:val="0"/>
  </w:num>
  <w:num w:numId="24" w16cid:durableId="1694383993">
    <w:abstractNumId w:val="26"/>
  </w:num>
  <w:num w:numId="25" w16cid:durableId="941304703">
    <w:abstractNumId w:val="18"/>
  </w:num>
  <w:num w:numId="26" w16cid:durableId="1602421318">
    <w:abstractNumId w:val="27"/>
  </w:num>
  <w:num w:numId="27" w16cid:durableId="1129081981">
    <w:abstractNumId w:val="25"/>
  </w:num>
  <w:num w:numId="28" w16cid:durableId="1775520136">
    <w:abstractNumId w:val="21"/>
  </w:num>
  <w:num w:numId="29" w16cid:durableId="1913194316">
    <w:abstractNumId w:val="8"/>
  </w:num>
  <w:num w:numId="30" w16cid:durableId="850147346">
    <w:abstractNumId w:val="9"/>
  </w:num>
  <w:num w:numId="31" w16cid:durableId="68694895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A7B"/>
    <w:rsid w:val="00024D7C"/>
    <w:rsid w:val="00031228"/>
    <w:rsid w:val="0003319B"/>
    <w:rsid w:val="00037AC8"/>
    <w:rsid w:val="000500AF"/>
    <w:rsid w:val="00056964"/>
    <w:rsid w:val="0008090D"/>
    <w:rsid w:val="00090785"/>
    <w:rsid w:val="000A0FA2"/>
    <w:rsid w:val="000B41C8"/>
    <w:rsid w:val="000D3C7C"/>
    <w:rsid w:val="000D55A8"/>
    <w:rsid w:val="000E4770"/>
    <w:rsid w:val="000F14A8"/>
    <w:rsid w:val="000F6287"/>
    <w:rsid w:val="00107524"/>
    <w:rsid w:val="00123825"/>
    <w:rsid w:val="001417B4"/>
    <w:rsid w:val="001544B4"/>
    <w:rsid w:val="00173434"/>
    <w:rsid w:val="00176474"/>
    <w:rsid w:val="00185FC2"/>
    <w:rsid w:val="001A68CD"/>
    <w:rsid w:val="001B4BD8"/>
    <w:rsid w:val="001C2970"/>
    <w:rsid w:val="001C6457"/>
    <w:rsid w:val="001E7ABC"/>
    <w:rsid w:val="001F5C99"/>
    <w:rsid w:val="001F6A4C"/>
    <w:rsid w:val="001F787D"/>
    <w:rsid w:val="00203131"/>
    <w:rsid w:val="002174FB"/>
    <w:rsid w:val="0023679B"/>
    <w:rsid w:val="002517F8"/>
    <w:rsid w:val="00253A7B"/>
    <w:rsid w:val="002545F3"/>
    <w:rsid w:val="00261536"/>
    <w:rsid w:val="00266D18"/>
    <w:rsid w:val="00295606"/>
    <w:rsid w:val="002A32A2"/>
    <w:rsid w:val="002B4BE4"/>
    <w:rsid w:val="002B58AB"/>
    <w:rsid w:val="002D2E5C"/>
    <w:rsid w:val="002E12F5"/>
    <w:rsid w:val="00300215"/>
    <w:rsid w:val="003027A3"/>
    <w:rsid w:val="003069F5"/>
    <w:rsid w:val="00322089"/>
    <w:rsid w:val="0032406E"/>
    <w:rsid w:val="003547DE"/>
    <w:rsid w:val="00364837"/>
    <w:rsid w:val="00365AA6"/>
    <w:rsid w:val="003C2589"/>
    <w:rsid w:val="003E099C"/>
    <w:rsid w:val="003F6505"/>
    <w:rsid w:val="004008B5"/>
    <w:rsid w:val="00412F09"/>
    <w:rsid w:val="004258E5"/>
    <w:rsid w:val="0042605D"/>
    <w:rsid w:val="0043543E"/>
    <w:rsid w:val="00477A6B"/>
    <w:rsid w:val="004B5D5E"/>
    <w:rsid w:val="004C0169"/>
    <w:rsid w:val="004D2FE6"/>
    <w:rsid w:val="00531E6A"/>
    <w:rsid w:val="00534B98"/>
    <w:rsid w:val="005710F1"/>
    <w:rsid w:val="00572C4C"/>
    <w:rsid w:val="00581961"/>
    <w:rsid w:val="00585C8E"/>
    <w:rsid w:val="005A0009"/>
    <w:rsid w:val="005B4FCD"/>
    <w:rsid w:val="005C0777"/>
    <w:rsid w:val="005F0397"/>
    <w:rsid w:val="005F3266"/>
    <w:rsid w:val="00613879"/>
    <w:rsid w:val="00631926"/>
    <w:rsid w:val="00632CDE"/>
    <w:rsid w:val="006544F6"/>
    <w:rsid w:val="006629C5"/>
    <w:rsid w:val="0066394D"/>
    <w:rsid w:val="0066399F"/>
    <w:rsid w:val="00671261"/>
    <w:rsid w:val="0067506C"/>
    <w:rsid w:val="00683253"/>
    <w:rsid w:val="0069063B"/>
    <w:rsid w:val="00695DBC"/>
    <w:rsid w:val="00696B36"/>
    <w:rsid w:val="006B2A2F"/>
    <w:rsid w:val="006C7EB4"/>
    <w:rsid w:val="006E2530"/>
    <w:rsid w:val="006E38DE"/>
    <w:rsid w:val="006E3F37"/>
    <w:rsid w:val="007009F9"/>
    <w:rsid w:val="0071515E"/>
    <w:rsid w:val="00720730"/>
    <w:rsid w:val="00760C91"/>
    <w:rsid w:val="0076551D"/>
    <w:rsid w:val="00765A2B"/>
    <w:rsid w:val="00775679"/>
    <w:rsid w:val="00790DBF"/>
    <w:rsid w:val="007F0F59"/>
    <w:rsid w:val="007F1CC9"/>
    <w:rsid w:val="008076C6"/>
    <w:rsid w:val="008165EC"/>
    <w:rsid w:val="00883CAC"/>
    <w:rsid w:val="008921D4"/>
    <w:rsid w:val="008B1401"/>
    <w:rsid w:val="008E0F00"/>
    <w:rsid w:val="008E5D5D"/>
    <w:rsid w:val="00941FB6"/>
    <w:rsid w:val="00942E67"/>
    <w:rsid w:val="00954000"/>
    <w:rsid w:val="00973A00"/>
    <w:rsid w:val="0098701A"/>
    <w:rsid w:val="009A04DF"/>
    <w:rsid w:val="009B05B4"/>
    <w:rsid w:val="009B3F5E"/>
    <w:rsid w:val="009C295E"/>
    <w:rsid w:val="009D68BC"/>
    <w:rsid w:val="00A03003"/>
    <w:rsid w:val="00A202C3"/>
    <w:rsid w:val="00A21457"/>
    <w:rsid w:val="00A41679"/>
    <w:rsid w:val="00A43854"/>
    <w:rsid w:val="00A646D8"/>
    <w:rsid w:val="00A67343"/>
    <w:rsid w:val="00A823B1"/>
    <w:rsid w:val="00AE2F14"/>
    <w:rsid w:val="00AF429F"/>
    <w:rsid w:val="00AF45B5"/>
    <w:rsid w:val="00B2186F"/>
    <w:rsid w:val="00B36A47"/>
    <w:rsid w:val="00B46944"/>
    <w:rsid w:val="00B50CAD"/>
    <w:rsid w:val="00B616F8"/>
    <w:rsid w:val="00B64DC4"/>
    <w:rsid w:val="00B86A6F"/>
    <w:rsid w:val="00BC77BB"/>
    <w:rsid w:val="00BE04E4"/>
    <w:rsid w:val="00BE396D"/>
    <w:rsid w:val="00BF7129"/>
    <w:rsid w:val="00C02E26"/>
    <w:rsid w:val="00C45589"/>
    <w:rsid w:val="00C54EA1"/>
    <w:rsid w:val="00C61E5B"/>
    <w:rsid w:val="00C85850"/>
    <w:rsid w:val="00C9404F"/>
    <w:rsid w:val="00CA7DEC"/>
    <w:rsid w:val="00CC30D2"/>
    <w:rsid w:val="00CD778A"/>
    <w:rsid w:val="00CE7D97"/>
    <w:rsid w:val="00D14CF5"/>
    <w:rsid w:val="00D26FE8"/>
    <w:rsid w:val="00D27735"/>
    <w:rsid w:val="00D53104"/>
    <w:rsid w:val="00D67909"/>
    <w:rsid w:val="00D765A0"/>
    <w:rsid w:val="00DA13DD"/>
    <w:rsid w:val="00DC2CCC"/>
    <w:rsid w:val="00DD04D0"/>
    <w:rsid w:val="00E072FB"/>
    <w:rsid w:val="00E133ED"/>
    <w:rsid w:val="00E17291"/>
    <w:rsid w:val="00E247C9"/>
    <w:rsid w:val="00E24C43"/>
    <w:rsid w:val="00E2667C"/>
    <w:rsid w:val="00E317AE"/>
    <w:rsid w:val="00E63B95"/>
    <w:rsid w:val="00E73BD3"/>
    <w:rsid w:val="00E77F8C"/>
    <w:rsid w:val="00E841C5"/>
    <w:rsid w:val="00EA12CA"/>
    <w:rsid w:val="00EB34EE"/>
    <w:rsid w:val="00EC7711"/>
    <w:rsid w:val="00ED3B03"/>
    <w:rsid w:val="00EF099B"/>
    <w:rsid w:val="00EF689B"/>
    <w:rsid w:val="00F0010C"/>
    <w:rsid w:val="00F0032D"/>
    <w:rsid w:val="00F013F0"/>
    <w:rsid w:val="00F34578"/>
    <w:rsid w:val="00F35444"/>
    <w:rsid w:val="00F35A47"/>
    <w:rsid w:val="00F56928"/>
    <w:rsid w:val="00F6631D"/>
    <w:rsid w:val="00F7411D"/>
    <w:rsid w:val="00F806B1"/>
    <w:rsid w:val="00F8688D"/>
    <w:rsid w:val="00F97FB7"/>
    <w:rsid w:val="00FA7353"/>
    <w:rsid w:val="00FD4FC4"/>
    <w:rsid w:val="00FE1640"/>
    <w:rsid w:val="00FE38F9"/>
    <w:rsid w:val="00FE4089"/>
    <w:rsid w:val="00FF5AD1"/>
    <w:rsid w:val="00FF6E3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C6E4F9"/>
  <w15:chartTrackingRefBased/>
  <w15:docId w15:val="{2031C6FB-C5E3-46D7-94BC-20C939CF5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3A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3A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3A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3A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3A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3A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3A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3A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3A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3A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3A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3A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3A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3A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3A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3A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3A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3A7B"/>
    <w:rPr>
      <w:rFonts w:eastAsiaTheme="majorEastAsia" w:cstheme="majorBidi"/>
      <w:color w:val="272727" w:themeColor="text1" w:themeTint="D8"/>
    </w:rPr>
  </w:style>
  <w:style w:type="paragraph" w:styleId="Title">
    <w:name w:val="Title"/>
    <w:basedOn w:val="Normal"/>
    <w:next w:val="Normal"/>
    <w:link w:val="TitleChar"/>
    <w:uiPriority w:val="10"/>
    <w:qFormat/>
    <w:rsid w:val="00253A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3A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3A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3A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3A7B"/>
    <w:pPr>
      <w:spacing w:before="160"/>
      <w:jc w:val="center"/>
    </w:pPr>
    <w:rPr>
      <w:i/>
      <w:iCs/>
      <w:color w:val="404040" w:themeColor="text1" w:themeTint="BF"/>
    </w:rPr>
  </w:style>
  <w:style w:type="character" w:customStyle="1" w:styleId="QuoteChar">
    <w:name w:val="Quote Char"/>
    <w:basedOn w:val="DefaultParagraphFont"/>
    <w:link w:val="Quote"/>
    <w:uiPriority w:val="29"/>
    <w:rsid w:val="00253A7B"/>
    <w:rPr>
      <w:i/>
      <w:iCs/>
      <w:color w:val="404040" w:themeColor="text1" w:themeTint="BF"/>
    </w:rPr>
  </w:style>
  <w:style w:type="paragraph" w:styleId="ListParagraph">
    <w:name w:val="List Paragraph"/>
    <w:basedOn w:val="Normal"/>
    <w:uiPriority w:val="34"/>
    <w:qFormat/>
    <w:rsid w:val="00253A7B"/>
    <w:pPr>
      <w:ind w:left="720"/>
      <w:contextualSpacing/>
    </w:pPr>
  </w:style>
  <w:style w:type="character" w:styleId="IntenseEmphasis">
    <w:name w:val="Intense Emphasis"/>
    <w:basedOn w:val="DefaultParagraphFont"/>
    <w:uiPriority w:val="21"/>
    <w:qFormat/>
    <w:rsid w:val="00253A7B"/>
    <w:rPr>
      <w:i/>
      <w:iCs/>
      <w:color w:val="0F4761" w:themeColor="accent1" w:themeShade="BF"/>
    </w:rPr>
  </w:style>
  <w:style w:type="paragraph" w:styleId="IntenseQuote">
    <w:name w:val="Intense Quote"/>
    <w:basedOn w:val="Normal"/>
    <w:next w:val="Normal"/>
    <w:link w:val="IntenseQuoteChar"/>
    <w:uiPriority w:val="30"/>
    <w:qFormat/>
    <w:rsid w:val="00253A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3A7B"/>
    <w:rPr>
      <w:i/>
      <w:iCs/>
      <w:color w:val="0F4761" w:themeColor="accent1" w:themeShade="BF"/>
    </w:rPr>
  </w:style>
  <w:style w:type="character" w:styleId="IntenseReference">
    <w:name w:val="Intense Reference"/>
    <w:basedOn w:val="DefaultParagraphFont"/>
    <w:uiPriority w:val="32"/>
    <w:qFormat/>
    <w:rsid w:val="00253A7B"/>
    <w:rPr>
      <w:b/>
      <w:bCs/>
      <w:smallCaps/>
      <w:color w:val="0F4761" w:themeColor="accent1" w:themeShade="BF"/>
      <w:spacing w:val="5"/>
    </w:rPr>
  </w:style>
  <w:style w:type="paragraph" w:styleId="Header">
    <w:name w:val="header"/>
    <w:basedOn w:val="Normal"/>
    <w:link w:val="HeaderChar"/>
    <w:uiPriority w:val="99"/>
    <w:unhideWhenUsed/>
    <w:rsid w:val="002E12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12F5"/>
  </w:style>
  <w:style w:type="paragraph" w:styleId="Footer">
    <w:name w:val="footer"/>
    <w:basedOn w:val="Normal"/>
    <w:link w:val="FooterChar"/>
    <w:uiPriority w:val="99"/>
    <w:unhideWhenUsed/>
    <w:rsid w:val="002E12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12F5"/>
  </w:style>
  <w:style w:type="character" w:styleId="Hyperlink">
    <w:name w:val="Hyperlink"/>
    <w:basedOn w:val="DefaultParagraphFont"/>
    <w:uiPriority w:val="99"/>
    <w:unhideWhenUsed/>
    <w:rsid w:val="000E4770"/>
    <w:rPr>
      <w:color w:val="467886" w:themeColor="hyperlink"/>
      <w:u w:val="single"/>
    </w:rPr>
  </w:style>
  <w:style w:type="character" w:styleId="UnresolvedMention">
    <w:name w:val="Unresolved Mention"/>
    <w:basedOn w:val="DefaultParagraphFont"/>
    <w:uiPriority w:val="99"/>
    <w:semiHidden/>
    <w:unhideWhenUsed/>
    <w:rsid w:val="000E4770"/>
    <w:rPr>
      <w:color w:val="605E5C"/>
      <w:shd w:val="clear" w:color="auto" w:fill="E1DFDD"/>
    </w:rPr>
  </w:style>
  <w:style w:type="paragraph" w:styleId="FootnoteText">
    <w:name w:val="footnote text"/>
    <w:basedOn w:val="Normal"/>
    <w:link w:val="FootnoteTextChar"/>
    <w:uiPriority w:val="99"/>
    <w:semiHidden/>
    <w:unhideWhenUsed/>
    <w:rsid w:val="001C645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C6457"/>
    <w:rPr>
      <w:sz w:val="20"/>
      <w:szCs w:val="20"/>
    </w:rPr>
  </w:style>
  <w:style w:type="character" w:styleId="FootnoteReference">
    <w:name w:val="footnote reference"/>
    <w:basedOn w:val="DefaultParagraphFont"/>
    <w:uiPriority w:val="99"/>
    <w:semiHidden/>
    <w:unhideWhenUsed/>
    <w:rsid w:val="001C6457"/>
    <w:rPr>
      <w:vertAlign w:val="superscript"/>
    </w:rPr>
  </w:style>
  <w:style w:type="paragraph" w:styleId="TOCHeading">
    <w:name w:val="TOC Heading"/>
    <w:basedOn w:val="Heading1"/>
    <w:next w:val="Normal"/>
    <w:uiPriority w:val="39"/>
    <w:unhideWhenUsed/>
    <w:qFormat/>
    <w:rsid w:val="00B64DC4"/>
    <w:pPr>
      <w:spacing w:before="240" w:after="0"/>
      <w:outlineLvl w:val="9"/>
    </w:pPr>
    <w:rPr>
      <w:kern w:val="0"/>
      <w:sz w:val="32"/>
      <w:szCs w:val="3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s://kakani.net/" TargetMode="External"/><Relationship Id="rId1" Type="http://schemas.openxmlformats.org/officeDocument/2006/relationships/hyperlink" Target="https://rvu.edu.in/"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22554-8744-4515-BFFB-AE94B3D70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3401</Words>
  <Characters>20310</Characters>
  <Application>Microsoft Office Word</Application>
  <DocSecurity>0</DocSecurity>
  <Lines>441</Lines>
  <Paragraphs>343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 Kumar Kakani</dc:creator>
  <cp:keywords/>
  <dc:description/>
  <cp:lastModifiedBy>Srinivasa Noolu</cp:lastModifiedBy>
  <cp:revision>4</cp:revision>
  <dcterms:created xsi:type="dcterms:W3CDTF">2026-04-16T22:26:00Z</dcterms:created>
  <dcterms:modified xsi:type="dcterms:W3CDTF">2026-04-16T22:34:00Z</dcterms:modified>
</cp:coreProperties>
</file>